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D0135" w14:textId="07876BC4" w:rsidR="00193A43" w:rsidRPr="00E704FC" w:rsidRDefault="00B86A5E" w:rsidP="00456023">
      <w:pPr>
        <w:pStyle w:val="Date"/>
        <w:framePr w:h="809" w:hRule="exact" w:wrap="around" w:x="9616" w:y="2651"/>
        <w:spacing w:beforeLines="80" w:before="192" w:afterLines="80" w:after="192"/>
        <w:rPr>
          <w:rFonts w:ascii="Arial" w:hAnsi="Arial" w:cs="Arial"/>
          <w:b/>
          <w:bCs/>
        </w:rPr>
      </w:pPr>
      <w:r w:rsidRPr="00E704FC">
        <w:rPr>
          <w:rFonts w:ascii="Arial" w:hAnsi="Arial" w:cs="Arial"/>
          <w:b/>
          <w:bCs/>
        </w:rPr>
        <w:t>February</w:t>
      </w:r>
      <w:r w:rsidR="000F20D9" w:rsidRPr="00E704FC">
        <w:rPr>
          <w:rFonts w:ascii="Arial" w:hAnsi="Arial" w:cs="Arial"/>
          <w:b/>
          <w:bCs/>
        </w:rPr>
        <w:t xml:space="preserve"> </w:t>
      </w:r>
      <w:r w:rsidR="003700E8" w:rsidRPr="00E704FC">
        <w:rPr>
          <w:rFonts w:ascii="Arial" w:hAnsi="Arial" w:cs="Arial"/>
          <w:b/>
          <w:bCs/>
        </w:rPr>
        <w:t>19</w:t>
      </w:r>
      <w:r w:rsidR="000E37D2" w:rsidRPr="00E704FC">
        <w:rPr>
          <w:rFonts w:ascii="Arial" w:hAnsi="Arial" w:cs="Arial"/>
          <w:b/>
          <w:bCs/>
        </w:rPr>
        <w:t>, 202</w:t>
      </w:r>
      <w:r w:rsidR="003700E8" w:rsidRPr="00E704FC">
        <w:rPr>
          <w:rFonts w:ascii="Arial" w:hAnsi="Arial" w:cs="Arial"/>
          <w:b/>
          <w:bCs/>
        </w:rPr>
        <w:t>6</w:t>
      </w:r>
    </w:p>
    <w:p w14:paraId="0CBCCCE5" w14:textId="6D2B9A46" w:rsidR="00C04750" w:rsidRPr="00084538" w:rsidRDefault="002D36A5" w:rsidP="00DD178D">
      <w:pPr>
        <w:tabs>
          <w:tab w:val="clear" w:pos="284"/>
        </w:tabs>
        <w:spacing w:beforeLines="80" w:before="192" w:afterLines="80" w:after="192" w:line="240" w:lineRule="auto"/>
        <w:rPr>
          <w:rFonts w:ascii="Arial" w:eastAsiaTheme="majorEastAsia" w:hAnsi="Arial" w:cs="Arial"/>
          <w:b/>
          <w:bCs/>
          <w:sz w:val="28"/>
          <w:szCs w:val="28"/>
        </w:rPr>
      </w:pPr>
      <w:r w:rsidRPr="00084538">
        <w:rPr>
          <w:rFonts w:ascii="Arial" w:eastAsiaTheme="majorEastAsia" w:hAnsi="Arial" w:cs="Arial"/>
          <w:b/>
          <w:bCs/>
          <w:sz w:val="28"/>
          <w:szCs w:val="28"/>
        </w:rPr>
        <w:t>LKQ Corporation Announces Results for Fourth Quarter and Full Year 202</w:t>
      </w:r>
      <w:r w:rsidR="002D6003" w:rsidRPr="00084538">
        <w:rPr>
          <w:rFonts w:ascii="Arial" w:eastAsiaTheme="majorEastAsia" w:hAnsi="Arial" w:cs="Arial"/>
          <w:b/>
          <w:bCs/>
          <w:sz w:val="28"/>
          <w:szCs w:val="28"/>
        </w:rPr>
        <w:t>5</w:t>
      </w:r>
    </w:p>
    <w:p w14:paraId="4A52498F" w14:textId="77777777" w:rsidR="006225AC" w:rsidRPr="00084538" w:rsidRDefault="006225AC" w:rsidP="007F1BCD">
      <w:pPr>
        <w:tabs>
          <w:tab w:val="clear" w:pos="284"/>
        </w:tabs>
        <w:spacing w:line="240" w:lineRule="auto"/>
        <w:rPr>
          <w:rFonts w:ascii="Arial" w:hAnsi="Arial" w:cs="Arial"/>
          <w:b/>
          <w:bCs/>
          <w:sz w:val="22"/>
          <w:szCs w:val="22"/>
        </w:rPr>
      </w:pPr>
    </w:p>
    <w:p w14:paraId="3FE2BD74" w14:textId="77777777" w:rsidR="00E807D4" w:rsidRPr="00084538" w:rsidRDefault="00E807D4" w:rsidP="00E807D4">
      <w:pPr>
        <w:numPr>
          <w:ilvl w:val="0"/>
          <w:numId w:val="8"/>
        </w:numPr>
        <w:tabs>
          <w:tab w:val="clear" w:pos="284"/>
        </w:tabs>
        <w:spacing w:after="0" w:line="240" w:lineRule="auto"/>
        <w:ind w:left="446"/>
        <w:rPr>
          <w:rFonts w:ascii="Arial" w:hAnsi="Arial" w:cs="Arial"/>
          <w:b/>
          <w:bCs/>
          <w:sz w:val="22"/>
          <w:szCs w:val="22"/>
        </w:rPr>
      </w:pPr>
      <w:r w:rsidRPr="00084538">
        <w:rPr>
          <w:rFonts w:ascii="Arial" w:hAnsi="Arial" w:cs="Arial"/>
          <w:b/>
          <w:bCs/>
          <w:sz w:val="22"/>
          <w:szCs w:val="22"/>
        </w:rPr>
        <w:t xml:space="preserve">Annual operating cash </w:t>
      </w:r>
      <w:proofErr w:type="gramStart"/>
      <w:r w:rsidRPr="00084538">
        <w:rPr>
          <w:rFonts w:ascii="Arial" w:hAnsi="Arial" w:cs="Arial"/>
          <w:b/>
          <w:bCs/>
          <w:sz w:val="22"/>
          <w:szCs w:val="22"/>
        </w:rPr>
        <w:t>flow</w:t>
      </w:r>
      <w:r w:rsidRPr="00084538">
        <w:rPr>
          <w:rFonts w:ascii="Arial" w:hAnsi="Arial" w:cs="Arial"/>
          <w:b/>
          <w:bCs/>
          <w:sz w:val="22"/>
          <w:szCs w:val="22"/>
          <w:vertAlign w:val="superscript"/>
        </w:rPr>
        <w:t>3</w:t>
      </w:r>
      <w:proofErr w:type="gramEnd"/>
      <w:r w:rsidRPr="00084538">
        <w:rPr>
          <w:rFonts w:ascii="Arial" w:hAnsi="Arial" w:cs="Arial"/>
          <w:b/>
          <w:bCs/>
          <w:sz w:val="22"/>
          <w:szCs w:val="22"/>
        </w:rPr>
        <w:t> of $1.1 billion; free cash flow</w:t>
      </w:r>
      <w:r w:rsidRPr="00084538">
        <w:rPr>
          <w:rFonts w:ascii="Arial" w:hAnsi="Arial" w:cs="Arial"/>
          <w:b/>
          <w:bCs/>
          <w:sz w:val="22"/>
          <w:szCs w:val="22"/>
          <w:vertAlign w:val="superscript"/>
        </w:rPr>
        <w:t>1,3</w:t>
      </w:r>
      <w:r w:rsidRPr="00084538">
        <w:rPr>
          <w:rFonts w:ascii="Arial" w:hAnsi="Arial" w:cs="Arial"/>
          <w:b/>
          <w:bCs/>
          <w:sz w:val="22"/>
          <w:szCs w:val="22"/>
        </w:rPr>
        <w:t> of $847 million</w:t>
      </w:r>
    </w:p>
    <w:p w14:paraId="788ADC23" w14:textId="77777777" w:rsidR="00E807D4" w:rsidRPr="00084538" w:rsidRDefault="00E807D4" w:rsidP="00E807D4">
      <w:pPr>
        <w:numPr>
          <w:ilvl w:val="0"/>
          <w:numId w:val="8"/>
        </w:numPr>
        <w:tabs>
          <w:tab w:val="clear" w:pos="284"/>
        </w:tabs>
        <w:spacing w:after="0" w:line="240" w:lineRule="auto"/>
        <w:ind w:left="446"/>
        <w:rPr>
          <w:rFonts w:ascii="Arial" w:hAnsi="Arial" w:cs="Arial"/>
          <w:b/>
          <w:bCs/>
          <w:sz w:val="22"/>
          <w:szCs w:val="22"/>
        </w:rPr>
      </w:pPr>
      <w:r w:rsidRPr="00084538">
        <w:rPr>
          <w:rFonts w:ascii="Arial" w:hAnsi="Arial" w:cs="Arial"/>
          <w:b/>
          <w:bCs/>
          <w:sz w:val="22"/>
          <w:szCs w:val="22"/>
        </w:rPr>
        <w:t>Returned $116 million of Capital to Shareholders; $40 million of Share Repurchases and $76 million in Cash Dividends in the Fourth Quarter</w:t>
      </w:r>
    </w:p>
    <w:p w14:paraId="022C121F" w14:textId="77777777" w:rsidR="00E807D4" w:rsidRPr="00084538" w:rsidRDefault="00E807D4" w:rsidP="00E807D4">
      <w:pPr>
        <w:numPr>
          <w:ilvl w:val="0"/>
          <w:numId w:val="8"/>
        </w:numPr>
        <w:tabs>
          <w:tab w:val="clear" w:pos="284"/>
        </w:tabs>
        <w:spacing w:after="0" w:line="240" w:lineRule="auto"/>
        <w:ind w:left="446"/>
        <w:rPr>
          <w:rFonts w:ascii="Arial" w:hAnsi="Arial" w:cs="Arial"/>
          <w:b/>
          <w:bCs/>
          <w:sz w:val="22"/>
          <w:szCs w:val="22"/>
        </w:rPr>
      </w:pPr>
      <w:r w:rsidRPr="00084538">
        <w:rPr>
          <w:rFonts w:ascii="Arial" w:hAnsi="Arial" w:cs="Arial"/>
          <w:b/>
          <w:bCs/>
          <w:sz w:val="22"/>
          <w:szCs w:val="22"/>
        </w:rPr>
        <w:t>Board of Directors Initiated a Comprehensive Review of Strategic Alternatives to Enhance Shareholder Value</w:t>
      </w:r>
    </w:p>
    <w:p w14:paraId="52B21C91" w14:textId="72CD76F7" w:rsidR="00E807D4" w:rsidRPr="00084538" w:rsidRDefault="00E807D4" w:rsidP="00E807D4">
      <w:pPr>
        <w:numPr>
          <w:ilvl w:val="0"/>
          <w:numId w:val="8"/>
        </w:numPr>
        <w:tabs>
          <w:tab w:val="clear" w:pos="284"/>
        </w:tabs>
        <w:spacing w:after="0" w:line="240" w:lineRule="auto"/>
        <w:ind w:left="446"/>
        <w:rPr>
          <w:rFonts w:ascii="Arial" w:hAnsi="Arial" w:cs="Arial"/>
          <w:b/>
          <w:bCs/>
          <w:sz w:val="22"/>
          <w:szCs w:val="22"/>
        </w:rPr>
      </w:pPr>
      <w:r w:rsidRPr="00084538">
        <w:rPr>
          <w:rFonts w:ascii="Arial" w:hAnsi="Arial" w:cs="Arial"/>
          <w:b/>
          <w:bCs/>
          <w:sz w:val="22"/>
          <w:szCs w:val="22"/>
        </w:rPr>
        <w:t>2026 Outlook Provided</w:t>
      </w:r>
    </w:p>
    <w:p w14:paraId="5BCFB2A5" w14:textId="77777777" w:rsidR="0084535A" w:rsidRPr="00084538" w:rsidRDefault="0084535A" w:rsidP="0010794C">
      <w:pPr>
        <w:tabs>
          <w:tab w:val="clear" w:pos="284"/>
        </w:tabs>
        <w:spacing w:beforeLines="80" w:before="192" w:afterLines="80" w:after="192" w:line="240" w:lineRule="auto"/>
        <w:rPr>
          <w:rFonts w:ascii="Arial" w:hAnsi="Arial" w:cs="Arial"/>
          <w:sz w:val="22"/>
          <w:szCs w:val="22"/>
        </w:rPr>
      </w:pPr>
    </w:p>
    <w:p w14:paraId="0AE39AA2" w14:textId="0AB7E213" w:rsidR="00F26B0C" w:rsidRPr="00084538" w:rsidRDefault="003E7342" w:rsidP="00F26B0C">
      <w:pPr>
        <w:spacing w:beforeLines="80" w:before="192" w:afterLines="80" w:after="192" w:line="240" w:lineRule="auto"/>
        <w:rPr>
          <w:rFonts w:ascii="Arial" w:hAnsi="Arial" w:cs="Arial"/>
          <w:lang w:val="en-GB"/>
        </w:rPr>
      </w:pPr>
      <w:r w:rsidRPr="00084538">
        <w:rPr>
          <w:rFonts w:ascii="Arial" w:hAnsi="Arial" w:cs="Arial"/>
          <w:b/>
          <w:bCs/>
        </w:rPr>
        <w:t>Antioch, TENN</w:t>
      </w:r>
      <w:r w:rsidR="000C6393" w:rsidRPr="00084538">
        <w:rPr>
          <w:rFonts w:ascii="Arial" w:hAnsi="Arial" w:cs="Arial"/>
        </w:rPr>
        <w:t xml:space="preserve"> </w:t>
      </w:r>
      <w:r w:rsidRPr="00084538">
        <w:rPr>
          <w:rFonts w:ascii="Arial" w:hAnsi="Arial" w:cs="Arial"/>
        </w:rPr>
        <w:t xml:space="preserve">-- LKQ Corporation (Nasdaq: LKQ) </w:t>
      </w:r>
      <w:r w:rsidR="00F26B0C" w:rsidRPr="00084538">
        <w:rPr>
          <w:rFonts w:ascii="Arial" w:hAnsi="Arial" w:cs="Arial"/>
          <w:lang w:val="en-GB"/>
        </w:rPr>
        <w:t>today reported fourth quarter and full year 2025 financial results and 2026 financial outlook.</w:t>
      </w:r>
    </w:p>
    <w:p w14:paraId="2F5D534C" w14:textId="217871AC" w:rsidR="00F26B0C" w:rsidRPr="00084538" w:rsidRDefault="00F26B0C" w:rsidP="0010794C">
      <w:pPr>
        <w:spacing w:beforeLines="80" w:before="192" w:afterLines="80" w:after="192" w:line="240" w:lineRule="auto"/>
        <w:rPr>
          <w:rFonts w:ascii="Arial" w:hAnsi="Arial" w:cs="Arial"/>
          <w:lang w:val="en-GB"/>
        </w:rPr>
      </w:pPr>
      <w:r w:rsidRPr="00084538">
        <w:rPr>
          <w:rFonts w:ascii="Arial" w:hAnsi="Arial" w:cs="Arial"/>
          <w:lang w:val="en-GB"/>
        </w:rPr>
        <w:t>“Throughout 2025, our team relentlessly focused on what we could control, resulting in significant free cash flow generation despite sector headwinds across our global enterprise. Our North America business gained market share in a soft demand environment through pricing discipline, continued expansion of our MSO relationships, and the ongoing expansion of our Canadian hard parts business. Despite the headwinds in Europe, we further integrated and simplified our operations to support sustained margin improvement and capitalize on adjacent market opportunities. The European leadership team has taken a stronger position on productivity to ensure the appropriate cost structure is delivered in 2026,” noted Justin Jude, President and Chief Executive Officer. “Specialty performed well in the quarter posting organic revenue growth of 7.8% as their end markets continue to improve.”</w:t>
      </w:r>
    </w:p>
    <w:p w14:paraId="38253BCD" w14:textId="77777777" w:rsidR="00081C92" w:rsidRPr="00084538" w:rsidRDefault="00081C92" w:rsidP="0010794C">
      <w:pPr>
        <w:spacing w:beforeLines="80" w:before="192" w:afterLines="80" w:after="192" w:line="240" w:lineRule="auto"/>
        <w:rPr>
          <w:rFonts w:ascii="Arial" w:hAnsi="Arial" w:cs="Arial"/>
        </w:rPr>
      </w:pPr>
    </w:p>
    <w:p w14:paraId="6E4C36C4" w14:textId="0F7E9408" w:rsidR="00081C92" w:rsidRPr="00084538" w:rsidRDefault="003E7342" w:rsidP="0010794C">
      <w:pPr>
        <w:spacing w:beforeLines="80" w:before="192" w:afterLines="80" w:after="192" w:line="240" w:lineRule="auto"/>
        <w:rPr>
          <w:rFonts w:ascii="Arial" w:hAnsi="Arial" w:cs="Arial"/>
          <w:b/>
        </w:rPr>
      </w:pPr>
      <w:r w:rsidRPr="00084538">
        <w:rPr>
          <w:rFonts w:ascii="Arial" w:hAnsi="Arial" w:cs="Arial"/>
          <w:b/>
          <w:color w:val="000000"/>
        </w:rPr>
        <w:t>Fourth Quarter</w:t>
      </w:r>
      <w:r w:rsidRPr="00084538">
        <w:rPr>
          <w:rFonts w:ascii="Arial" w:hAnsi="Arial" w:cs="Arial"/>
          <w:b/>
        </w:rPr>
        <w:t xml:space="preserve"> and Full Year </w:t>
      </w:r>
      <w:r w:rsidRPr="00084538">
        <w:rPr>
          <w:rFonts w:ascii="Arial" w:hAnsi="Arial" w:cs="Arial"/>
          <w:b/>
          <w:color w:val="000000"/>
        </w:rPr>
        <w:t>202</w:t>
      </w:r>
      <w:r w:rsidR="00F26B0C" w:rsidRPr="00084538">
        <w:rPr>
          <w:rFonts w:ascii="Arial" w:hAnsi="Arial" w:cs="Arial"/>
          <w:b/>
          <w:color w:val="000000"/>
        </w:rPr>
        <w:t>5</w:t>
      </w:r>
      <w:r w:rsidRPr="00084538">
        <w:rPr>
          <w:rFonts w:ascii="Arial" w:hAnsi="Arial" w:cs="Arial"/>
          <w:b/>
        </w:rPr>
        <w:t xml:space="preserve"> Financial Results</w:t>
      </w:r>
    </w:p>
    <w:p w14:paraId="631ABAAE" w14:textId="77777777" w:rsidR="002C6F10" w:rsidRPr="00084538" w:rsidRDefault="002C6F10" w:rsidP="002C6F10">
      <w:pPr>
        <w:spacing w:beforeLines="80" w:before="192" w:afterLines="80" w:after="192" w:line="240" w:lineRule="auto"/>
        <w:rPr>
          <w:rFonts w:ascii="Arial" w:hAnsi="Arial" w:cs="Arial"/>
          <w:lang w:val="en-GB"/>
        </w:rPr>
      </w:pPr>
      <w:r w:rsidRPr="00084538">
        <w:rPr>
          <w:rFonts w:ascii="Arial" w:hAnsi="Arial" w:cs="Arial"/>
          <w:lang w:val="en-GB"/>
        </w:rPr>
        <w:t>Revenue for the fourth quarter of 2025 was $3.3 billion, an increase of 2.7% compared to $3.2 billion for the fourth quarter of 2024. Total parts and services revenue increased 2.2%, which included a 3.7% increase from foreign exchange rates year over year, a 1.7% decrease in parts and services organic revenue and the net impact of acquisitions and divestitures, which increased revenue by 0.2%.</w:t>
      </w:r>
    </w:p>
    <w:p w14:paraId="1378A172" w14:textId="77777777" w:rsidR="002C6F10" w:rsidRPr="00084538" w:rsidRDefault="002C6F10" w:rsidP="002C6F10">
      <w:pPr>
        <w:spacing w:beforeLines="80" w:before="192" w:afterLines="80" w:after="192" w:line="240" w:lineRule="auto"/>
        <w:rPr>
          <w:rFonts w:ascii="Arial" w:hAnsi="Arial" w:cs="Arial"/>
          <w:lang w:val="en-GB"/>
        </w:rPr>
      </w:pPr>
      <w:r w:rsidRPr="00084538">
        <w:rPr>
          <w:rFonts w:ascii="Arial" w:hAnsi="Arial" w:cs="Arial"/>
          <w:lang w:val="en-GB"/>
        </w:rPr>
        <w:t>Net income</w:t>
      </w:r>
      <w:r w:rsidRPr="00084538">
        <w:rPr>
          <w:rFonts w:ascii="Arial" w:hAnsi="Arial" w:cs="Arial"/>
          <w:vertAlign w:val="superscript"/>
          <w:lang w:val="en-GB"/>
        </w:rPr>
        <w:t>2</w:t>
      </w:r>
      <w:r w:rsidRPr="00084538">
        <w:rPr>
          <w:rFonts w:ascii="Arial" w:hAnsi="Arial" w:cs="Arial"/>
          <w:lang w:val="en-GB"/>
        </w:rPr>
        <w:t> for the fourth quarter of 2025 was $75 million compared to $151 million for the same period of 2024. Diluted earnings per share</w:t>
      </w:r>
      <w:r w:rsidRPr="00084538">
        <w:rPr>
          <w:rFonts w:ascii="Arial" w:hAnsi="Arial" w:cs="Arial"/>
          <w:vertAlign w:val="superscript"/>
          <w:lang w:val="en-GB"/>
        </w:rPr>
        <w:t>2</w:t>
      </w:r>
      <w:r w:rsidRPr="00084538">
        <w:rPr>
          <w:rFonts w:ascii="Arial" w:hAnsi="Arial" w:cs="Arial"/>
          <w:lang w:val="en-GB"/>
        </w:rPr>
        <w:t> was $0.29 compared to $0.58 for the same period of 2024, a decrease of 50.0%.</w:t>
      </w:r>
    </w:p>
    <w:p w14:paraId="15D64C09" w14:textId="77777777" w:rsidR="002C6F10" w:rsidRPr="00084538" w:rsidRDefault="002C6F10" w:rsidP="002C6F10">
      <w:pPr>
        <w:spacing w:beforeLines="80" w:before="192" w:afterLines="80" w:after="192" w:line="240" w:lineRule="auto"/>
        <w:rPr>
          <w:rFonts w:ascii="Arial" w:hAnsi="Arial" w:cs="Arial"/>
          <w:lang w:val="en-GB"/>
        </w:rPr>
      </w:pPr>
      <w:r w:rsidRPr="00084538">
        <w:rPr>
          <w:rFonts w:ascii="Arial" w:hAnsi="Arial" w:cs="Arial"/>
          <w:lang w:val="en-GB"/>
        </w:rPr>
        <w:t>On an adjusted basis, net income</w:t>
      </w:r>
      <w:r w:rsidRPr="00084538">
        <w:rPr>
          <w:rFonts w:ascii="Arial" w:hAnsi="Arial" w:cs="Arial"/>
          <w:vertAlign w:val="superscript"/>
          <w:lang w:val="en-GB"/>
        </w:rPr>
        <w:t>1,2</w:t>
      </w:r>
      <w:r w:rsidRPr="00084538">
        <w:rPr>
          <w:rFonts w:ascii="Arial" w:hAnsi="Arial" w:cs="Arial"/>
          <w:lang w:val="en-GB"/>
        </w:rPr>
        <w:t> in the fourth quarter of 2025 was $150 million compared to $202 million for the same period of 2024, which benefited from a non-recurring favorable legal settlement of $35 million (pre-tax). Adjusted diluted earnings per share</w:t>
      </w:r>
      <w:r w:rsidRPr="00084538">
        <w:rPr>
          <w:rFonts w:ascii="Arial" w:hAnsi="Arial" w:cs="Arial"/>
          <w:vertAlign w:val="superscript"/>
          <w:lang w:val="en-GB"/>
        </w:rPr>
        <w:t>1,2</w:t>
      </w:r>
      <w:r w:rsidRPr="00084538">
        <w:rPr>
          <w:rFonts w:ascii="Arial" w:hAnsi="Arial" w:cs="Arial"/>
          <w:lang w:val="en-GB"/>
        </w:rPr>
        <w:t> was $0.59 compared to $0.78 for the same period of 2024, a decrease of 24.4%.</w:t>
      </w:r>
    </w:p>
    <w:p w14:paraId="592FC2E5" w14:textId="77777777" w:rsidR="002C6F10" w:rsidRPr="00084538" w:rsidRDefault="002C6F10" w:rsidP="002C6F10">
      <w:pPr>
        <w:spacing w:beforeLines="80" w:before="192" w:afterLines="80" w:after="192" w:line="240" w:lineRule="auto"/>
        <w:rPr>
          <w:rFonts w:ascii="Arial" w:hAnsi="Arial" w:cs="Arial"/>
          <w:lang w:val="en-GB"/>
        </w:rPr>
      </w:pPr>
      <w:r w:rsidRPr="00084538">
        <w:rPr>
          <w:rFonts w:ascii="Arial" w:hAnsi="Arial" w:cs="Arial"/>
          <w:lang w:val="en-GB"/>
        </w:rPr>
        <w:t xml:space="preserve">Revenue for the full year of 2025 was $13.7 billion, a decrease of 1.3% compared to $13.8 billion for the full year of 2024. Total parts and services revenue decreased 1.5%, which included a 2.7% decrease in parts and services organic revenue (2.3% decrease on a per day basis), a 1.7% increase from foreign exchange rates </w:t>
      </w:r>
      <w:r w:rsidRPr="00084538">
        <w:rPr>
          <w:rFonts w:ascii="Arial" w:hAnsi="Arial" w:cs="Arial"/>
          <w:lang w:val="en-GB"/>
        </w:rPr>
        <w:lastRenderedPageBreak/>
        <w:t>year over year, and the net impact of acquisitions and divestitures, which decreased revenue by 0.5%.</w:t>
      </w:r>
    </w:p>
    <w:p w14:paraId="1854ABED" w14:textId="77777777" w:rsidR="002C6F10" w:rsidRPr="00084538" w:rsidRDefault="002C6F10" w:rsidP="002C6F10">
      <w:pPr>
        <w:spacing w:beforeLines="80" w:before="192" w:afterLines="80" w:after="192" w:line="240" w:lineRule="auto"/>
        <w:rPr>
          <w:rFonts w:ascii="Arial" w:hAnsi="Arial" w:cs="Arial"/>
          <w:lang w:val="en-GB"/>
        </w:rPr>
      </w:pPr>
      <w:r w:rsidRPr="00084538">
        <w:rPr>
          <w:rFonts w:ascii="Arial" w:hAnsi="Arial" w:cs="Arial"/>
          <w:lang w:val="en-GB"/>
        </w:rPr>
        <w:t>Net income</w:t>
      </w:r>
      <w:r w:rsidRPr="00084538">
        <w:rPr>
          <w:rFonts w:ascii="Arial" w:hAnsi="Arial" w:cs="Arial"/>
          <w:vertAlign w:val="superscript"/>
          <w:lang w:val="en-GB"/>
        </w:rPr>
        <w:t>2</w:t>
      </w:r>
      <w:r w:rsidRPr="00084538">
        <w:rPr>
          <w:rFonts w:ascii="Arial" w:hAnsi="Arial" w:cs="Arial"/>
          <w:lang w:val="en-GB"/>
        </w:rPr>
        <w:t> for the full year of 2025 was $596 million compared to $666 million for the same period of 2024. Diluted earnings per share</w:t>
      </w:r>
      <w:r w:rsidRPr="00084538">
        <w:rPr>
          <w:rFonts w:ascii="Arial" w:hAnsi="Arial" w:cs="Arial"/>
          <w:vertAlign w:val="superscript"/>
          <w:lang w:val="en-GB"/>
        </w:rPr>
        <w:t>2</w:t>
      </w:r>
      <w:r w:rsidRPr="00084538">
        <w:rPr>
          <w:rFonts w:ascii="Arial" w:hAnsi="Arial" w:cs="Arial"/>
          <w:lang w:val="en-GB"/>
        </w:rPr>
        <w:t> was $2.31 compared to $2.53 for the same period of 2024, a decrease of 8.7%.</w:t>
      </w:r>
    </w:p>
    <w:p w14:paraId="035469AF" w14:textId="77777777" w:rsidR="002C6F10" w:rsidRPr="00084538" w:rsidRDefault="002C6F10" w:rsidP="002C6F10">
      <w:pPr>
        <w:spacing w:beforeLines="80" w:before="192" w:afterLines="80" w:after="192" w:line="240" w:lineRule="auto"/>
        <w:rPr>
          <w:rFonts w:ascii="Arial" w:hAnsi="Arial" w:cs="Arial"/>
          <w:lang w:val="en-GB"/>
        </w:rPr>
      </w:pPr>
      <w:r w:rsidRPr="00084538">
        <w:rPr>
          <w:rFonts w:ascii="Arial" w:hAnsi="Arial" w:cs="Arial"/>
          <w:lang w:val="en-GB"/>
        </w:rPr>
        <w:t>On an adjusted basis, net income</w:t>
      </w:r>
      <w:r w:rsidRPr="00084538">
        <w:rPr>
          <w:rFonts w:ascii="Arial" w:hAnsi="Arial" w:cs="Arial"/>
          <w:vertAlign w:val="superscript"/>
          <w:lang w:val="en-GB"/>
        </w:rPr>
        <w:t>1,2</w:t>
      </w:r>
      <w:r w:rsidRPr="00084538">
        <w:rPr>
          <w:rFonts w:ascii="Arial" w:hAnsi="Arial" w:cs="Arial"/>
          <w:lang w:val="en-GB"/>
        </w:rPr>
        <w:t> for the full year of 2025 was $777 million compared to $894 million for the same period of 2024. Adjusted diluted earnings per share</w:t>
      </w:r>
      <w:r w:rsidRPr="00084538">
        <w:rPr>
          <w:rFonts w:ascii="Arial" w:hAnsi="Arial" w:cs="Arial"/>
          <w:vertAlign w:val="superscript"/>
          <w:lang w:val="en-GB"/>
        </w:rPr>
        <w:t>1,2</w:t>
      </w:r>
      <w:r w:rsidRPr="00084538">
        <w:rPr>
          <w:rFonts w:ascii="Arial" w:hAnsi="Arial" w:cs="Arial"/>
          <w:lang w:val="en-GB"/>
        </w:rPr>
        <w:t> was $3.01 compared to $3.39 for the same period of 2024, a decrease of 11.2%.</w:t>
      </w:r>
    </w:p>
    <w:p w14:paraId="5E7A8177" w14:textId="77777777" w:rsidR="002C6F10" w:rsidRPr="00084538" w:rsidRDefault="002C6F10" w:rsidP="0010794C">
      <w:pPr>
        <w:spacing w:beforeLines="80" w:before="192" w:afterLines="80" w:after="192" w:line="240" w:lineRule="auto"/>
        <w:rPr>
          <w:rFonts w:ascii="Arial" w:hAnsi="Arial" w:cs="Arial"/>
          <w:lang w:val="en-GB"/>
        </w:rPr>
      </w:pPr>
    </w:p>
    <w:p w14:paraId="214FCDA8" w14:textId="014FB0BF" w:rsidR="002C6F10" w:rsidRPr="00084538" w:rsidRDefault="002C6F10" w:rsidP="002C6F10">
      <w:pPr>
        <w:spacing w:beforeLines="80" w:before="192" w:afterLines="80" w:after="192" w:line="240" w:lineRule="auto"/>
        <w:rPr>
          <w:rFonts w:ascii="Arial" w:hAnsi="Arial" w:cs="Arial"/>
          <w:b/>
        </w:rPr>
      </w:pPr>
      <w:r w:rsidRPr="00084538">
        <w:rPr>
          <w:rFonts w:ascii="Arial" w:hAnsi="Arial" w:cs="Arial"/>
          <w:b/>
        </w:rPr>
        <w:t>Strategic initiative</w:t>
      </w:r>
      <w:r w:rsidR="00250A51" w:rsidRPr="00084538">
        <w:rPr>
          <w:rFonts w:ascii="Arial" w:hAnsi="Arial" w:cs="Arial"/>
          <w:b/>
        </w:rPr>
        <w:t>s</w:t>
      </w:r>
    </w:p>
    <w:p w14:paraId="611C9A14" w14:textId="31D6E926" w:rsidR="002C6F10" w:rsidRPr="00084538" w:rsidRDefault="00250A51" w:rsidP="0010794C">
      <w:pPr>
        <w:spacing w:beforeLines="80" w:before="192" w:afterLines="80" w:after="192" w:line="240" w:lineRule="auto"/>
        <w:rPr>
          <w:rFonts w:ascii="Arial" w:hAnsi="Arial" w:cs="Arial"/>
        </w:rPr>
      </w:pPr>
      <w:r w:rsidRPr="00084538">
        <w:rPr>
          <w:rFonts w:ascii="Arial" w:hAnsi="Arial" w:cs="Arial"/>
        </w:rPr>
        <w:t xml:space="preserve">On January 26, 2026, the Company announced that the Board of Directors initiated a comprehensive review of strategic alternatives to enhance shareholder value. The review has no deadline or definitive timetable and there can be no assurance the review will result in any transaction or other strategic outcome. The Company will provide updates on the process if appropriate or required by law. In addition, the Company continues to </w:t>
      </w:r>
      <w:proofErr w:type="gramStart"/>
      <w:r w:rsidRPr="00084538">
        <w:rPr>
          <w:rFonts w:ascii="Arial" w:hAnsi="Arial" w:cs="Arial"/>
        </w:rPr>
        <w:t>execute on</w:t>
      </w:r>
      <w:proofErr w:type="gramEnd"/>
      <w:r w:rsidRPr="00084538">
        <w:rPr>
          <w:rFonts w:ascii="Arial" w:hAnsi="Arial" w:cs="Arial"/>
        </w:rPr>
        <w:t xml:space="preserve"> the following key initiatives:</w:t>
      </w:r>
    </w:p>
    <w:p w14:paraId="01902DDA" w14:textId="77777777" w:rsidR="00250A51" w:rsidRPr="00084538" w:rsidRDefault="00250A51" w:rsidP="004E7D2B">
      <w:pPr>
        <w:numPr>
          <w:ilvl w:val="0"/>
          <w:numId w:val="51"/>
        </w:numPr>
        <w:spacing w:beforeLines="80" w:before="192" w:afterLines="80" w:after="192" w:line="240" w:lineRule="auto"/>
        <w:rPr>
          <w:rFonts w:ascii="Arial" w:hAnsi="Arial" w:cs="Arial"/>
          <w:lang w:val="en-GB"/>
        </w:rPr>
      </w:pPr>
      <w:r w:rsidRPr="00084538">
        <w:rPr>
          <w:rFonts w:ascii="Arial" w:hAnsi="Arial" w:cs="Arial"/>
          <w:b/>
          <w:bCs/>
          <w:lang w:val="en-GB"/>
        </w:rPr>
        <w:t>Simplify Business Portfolio and Operations: </w:t>
      </w:r>
      <w:r w:rsidRPr="00084538">
        <w:rPr>
          <w:rFonts w:ascii="Arial" w:hAnsi="Arial" w:cs="Arial"/>
          <w:lang w:val="en-GB"/>
        </w:rPr>
        <w:t>Streamlining operations by focusing on our non-discretionary businesses, divesting non-core assets, and enhancing efficiencies.</w:t>
      </w:r>
    </w:p>
    <w:p w14:paraId="12E77454" w14:textId="4E7A77C2" w:rsidR="00250A51" w:rsidRPr="00084538" w:rsidRDefault="00250A51" w:rsidP="004E7D2B">
      <w:pPr>
        <w:pStyle w:val="ListParagraph"/>
        <w:numPr>
          <w:ilvl w:val="1"/>
          <w:numId w:val="51"/>
        </w:numPr>
        <w:spacing w:beforeLines="80" w:before="192" w:afterLines="80" w:after="192" w:line="240" w:lineRule="auto"/>
        <w:rPr>
          <w:rFonts w:ascii="Arial" w:hAnsi="Arial" w:cs="Arial"/>
          <w:lang w:val="en-GB"/>
        </w:rPr>
      </w:pPr>
      <w:r w:rsidRPr="00084538">
        <w:rPr>
          <w:rFonts w:ascii="Arial" w:hAnsi="Arial" w:cs="Arial"/>
          <w:lang w:val="en-GB"/>
        </w:rPr>
        <w:t xml:space="preserve">Announced completion of the sale of our former </w:t>
      </w:r>
      <w:proofErr w:type="gramStart"/>
      <w:r w:rsidRPr="00084538">
        <w:rPr>
          <w:rFonts w:ascii="Arial" w:hAnsi="Arial" w:cs="Arial"/>
          <w:lang w:val="en-GB"/>
        </w:rPr>
        <w:t>Self Service</w:t>
      </w:r>
      <w:proofErr w:type="gramEnd"/>
      <w:r w:rsidRPr="00084538">
        <w:rPr>
          <w:rFonts w:ascii="Arial" w:hAnsi="Arial" w:cs="Arial"/>
          <w:lang w:val="en-GB"/>
        </w:rPr>
        <w:t xml:space="preserve"> segment in October and announced the process to explore a potential sale of our Specialty segment in December.</w:t>
      </w:r>
    </w:p>
    <w:p w14:paraId="54668093" w14:textId="77777777" w:rsidR="00250A51" w:rsidRPr="00084538" w:rsidRDefault="00250A51" w:rsidP="004E7D2B">
      <w:pPr>
        <w:numPr>
          <w:ilvl w:val="0"/>
          <w:numId w:val="51"/>
        </w:numPr>
        <w:spacing w:beforeLines="80" w:before="192" w:afterLines="80" w:after="192" w:line="240" w:lineRule="auto"/>
        <w:rPr>
          <w:rFonts w:ascii="Arial" w:hAnsi="Arial" w:cs="Arial"/>
          <w:lang w:val="en-GB"/>
        </w:rPr>
      </w:pPr>
      <w:r w:rsidRPr="00084538">
        <w:rPr>
          <w:rFonts w:ascii="Arial" w:hAnsi="Arial" w:cs="Arial"/>
          <w:b/>
          <w:bCs/>
          <w:lang w:val="en-GB"/>
        </w:rPr>
        <w:t>Expand Lean Operating Model Globally:</w:t>
      </w:r>
      <w:r w:rsidRPr="00084538">
        <w:rPr>
          <w:rFonts w:ascii="Arial" w:hAnsi="Arial" w:cs="Arial"/>
          <w:lang w:val="en-GB"/>
        </w:rPr>
        <w:t> Continuing global rollout of lean operating model to improve productivity, execution, and decision-making.</w:t>
      </w:r>
    </w:p>
    <w:p w14:paraId="7B5F5ADF" w14:textId="77777777" w:rsidR="00250A51" w:rsidRPr="00084538" w:rsidRDefault="00250A51" w:rsidP="004E7D2B">
      <w:pPr>
        <w:numPr>
          <w:ilvl w:val="1"/>
          <w:numId w:val="51"/>
        </w:numPr>
        <w:spacing w:beforeLines="80" w:before="192" w:afterLines="80" w:after="192" w:line="240" w:lineRule="auto"/>
        <w:rPr>
          <w:rFonts w:ascii="Arial" w:hAnsi="Arial" w:cs="Arial"/>
          <w:lang w:val="en-GB"/>
        </w:rPr>
      </w:pPr>
      <w:r w:rsidRPr="00084538">
        <w:rPr>
          <w:rFonts w:ascii="Arial" w:hAnsi="Arial" w:cs="Arial"/>
          <w:lang w:val="en-GB"/>
        </w:rPr>
        <w:t>Achieved meaningful progress with our SKU rationalization program in 2025, with over 85% of targeted SKUs reviewed, up from 50% in 2024.</w:t>
      </w:r>
    </w:p>
    <w:p w14:paraId="142E0431" w14:textId="77777777" w:rsidR="00250A51" w:rsidRPr="00084538" w:rsidRDefault="00250A51" w:rsidP="004E7D2B">
      <w:pPr>
        <w:numPr>
          <w:ilvl w:val="0"/>
          <w:numId w:val="51"/>
        </w:numPr>
        <w:spacing w:beforeLines="80" w:before="192" w:afterLines="80" w:after="192" w:line="240" w:lineRule="auto"/>
        <w:rPr>
          <w:rFonts w:ascii="Arial" w:hAnsi="Arial" w:cs="Arial"/>
          <w:lang w:val="en-GB"/>
        </w:rPr>
      </w:pPr>
      <w:r w:rsidRPr="00084538">
        <w:rPr>
          <w:rFonts w:ascii="Arial" w:hAnsi="Arial" w:cs="Arial"/>
          <w:b/>
          <w:bCs/>
          <w:lang w:val="en-GB"/>
        </w:rPr>
        <w:t>Invest and Grow Organically: </w:t>
      </w:r>
      <w:r w:rsidRPr="00084538">
        <w:rPr>
          <w:rFonts w:ascii="Arial" w:hAnsi="Arial" w:cs="Arial"/>
          <w:lang w:val="en-GB"/>
        </w:rPr>
        <w:t>Investing in our core businesses to achieve above market growth and drive market share gains.</w:t>
      </w:r>
    </w:p>
    <w:p w14:paraId="446383EC" w14:textId="77777777" w:rsidR="00250A51" w:rsidRPr="00084538" w:rsidRDefault="00250A51" w:rsidP="004E7D2B">
      <w:pPr>
        <w:numPr>
          <w:ilvl w:val="1"/>
          <w:numId w:val="51"/>
        </w:numPr>
        <w:spacing w:beforeLines="80" w:before="192" w:afterLines="80" w:after="192" w:line="240" w:lineRule="auto"/>
        <w:rPr>
          <w:rFonts w:ascii="Arial" w:hAnsi="Arial" w:cs="Arial"/>
          <w:lang w:val="en-GB"/>
        </w:rPr>
      </w:pPr>
      <w:r w:rsidRPr="00084538">
        <w:rPr>
          <w:rFonts w:ascii="Arial" w:hAnsi="Arial" w:cs="Arial"/>
          <w:lang w:val="en-GB"/>
        </w:rPr>
        <w:t xml:space="preserve">Gained share in North America despite economic backdrop, grew our </w:t>
      </w:r>
      <w:proofErr w:type="gramStart"/>
      <w:r w:rsidRPr="00084538">
        <w:rPr>
          <w:rFonts w:ascii="Arial" w:hAnsi="Arial" w:cs="Arial"/>
          <w:lang w:val="en-GB"/>
        </w:rPr>
        <w:t>Bumper to Bumper</w:t>
      </w:r>
      <w:proofErr w:type="gramEnd"/>
      <w:r w:rsidRPr="00084538">
        <w:rPr>
          <w:rFonts w:ascii="Arial" w:hAnsi="Arial" w:cs="Arial"/>
          <w:lang w:val="en-GB"/>
        </w:rPr>
        <w:t xml:space="preserve"> hard parts business and expanded our calibration services platform.</w:t>
      </w:r>
    </w:p>
    <w:p w14:paraId="38C8D073" w14:textId="77777777" w:rsidR="00250A51" w:rsidRPr="00084538" w:rsidRDefault="00250A51" w:rsidP="004E7D2B">
      <w:pPr>
        <w:numPr>
          <w:ilvl w:val="0"/>
          <w:numId w:val="51"/>
        </w:numPr>
        <w:spacing w:beforeLines="80" w:before="192" w:afterLines="80" w:after="192" w:line="240" w:lineRule="auto"/>
        <w:rPr>
          <w:rFonts w:ascii="Arial" w:hAnsi="Arial" w:cs="Arial"/>
          <w:lang w:val="en-GB"/>
        </w:rPr>
      </w:pPr>
      <w:r w:rsidRPr="00084538">
        <w:rPr>
          <w:rFonts w:ascii="Arial" w:hAnsi="Arial" w:cs="Arial"/>
          <w:b/>
          <w:bCs/>
          <w:lang w:val="en-GB"/>
        </w:rPr>
        <w:t>Pursue Disciplined Capital Allocation Strategy:</w:t>
      </w:r>
      <w:r w:rsidRPr="00084538">
        <w:rPr>
          <w:rFonts w:ascii="Arial" w:hAnsi="Arial" w:cs="Arial"/>
          <w:lang w:val="en-GB"/>
        </w:rPr>
        <w:t> Remaining focused on maximizing shareholder value with a disciplined capital allocation strategy and further strengthening our balance sheet to maintain our competitive market position and resilient business model through all market cycles.</w:t>
      </w:r>
    </w:p>
    <w:p w14:paraId="5C42AAB2" w14:textId="30247B60" w:rsidR="00250A51" w:rsidRPr="00084538" w:rsidRDefault="00250A51" w:rsidP="004E7D2B">
      <w:pPr>
        <w:numPr>
          <w:ilvl w:val="1"/>
          <w:numId w:val="51"/>
        </w:numPr>
        <w:spacing w:beforeLines="80" w:before="192" w:afterLines="80" w:after="192" w:line="240" w:lineRule="auto"/>
        <w:rPr>
          <w:rFonts w:ascii="Arial" w:hAnsi="Arial" w:cs="Arial"/>
          <w:lang w:val="en-GB"/>
        </w:rPr>
      </w:pPr>
      <w:r w:rsidRPr="00084538">
        <w:rPr>
          <w:rFonts w:ascii="Arial" w:hAnsi="Arial" w:cs="Arial"/>
          <w:lang w:val="en-GB"/>
        </w:rPr>
        <w:t>Returned $469 million of capital through share buybacks and dividends and launched strategic review process to enhance shareholder value.</w:t>
      </w:r>
    </w:p>
    <w:p w14:paraId="61DD7D3C" w14:textId="38D7ABE1" w:rsidR="002C6F10" w:rsidRPr="00084538" w:rsidRDefault="00EE0A3A" w:rsidP="0010794C">
      <w:pPr>
        <w:spacing w:beforeLines="80" w:before="192" w:afterLines="80" w:after="192" w:line="240" w:lineRule="auto"/>
        <w:rPr>
          <w:rFonts w:ascii="Arial" w:hAnsi="Arial" w:cs="Arial"/>
        </w:rPr>
      </w:pPr>
      <w:r w:rsidRPr="00084538">
        <w:rPr>
          <w:rFonts w:ascii="Arial" w:hAnsi="Arial" w:cs="Arial"/>
        </w:rPr>
        <w:t xml:space="preserve">Further supporting our strategic initiatives, we recently approved a restructuring plan intended to better position our cost structure to more efficiently serve our strategic markets and enhance the Company’s long-term performance. The plan is expected to result in restructuring charges of approximately $60 to $70 million and </w:t>
      </w:r>
      <w:r w:rsidRPr="00084538">
        <w:rPr>
          <w:rFonts w:ascii="Arial" w:hAnsi="Arial" w:cs="Arial"/>
        </w:rPr>
        <w:lastRenderedPageBreak/>
        <w:t>generate more than $50 million in annualized cost savings, with more than half of these savings anticipated to be realized in 2026.</w:t>
      </w:r>
    </w:p>
    <w:p w14:paraId="074F1EDB" w14:textId="77777777" w:rsidR="00EE0A3A" w:rsidRPr="00084538" w:rsidRDefault="00EE0A3A" w:rsidP="0010794C">
      <w:pPr>
        <w:spacing w:beforeLines="80" w:before="192" w:afterLines="80" w:after="192" w:line="240" w:lineRule="auto"/>
        <w:rPr>
          <w:rFonts w:ascii="Arial" w:hAnsi="Arial" w:cs="Arial"/>
        </w:rPr>
      </w:pPr>
    </w:p>
    <w:p w14:paraId="1B249CC8" w14:textId="77777777" w:rsidR="003E7342" w:rsidRPr="00084538" w:rsidRDefault="003E7342" w:rsidP="0010794C">
      <w:pPr>
        <w:spacing w:beforeLines="80" w:before="192" w:afterLines="80" w:after="192" w:line="240" w:lineRule="auto"/>
        <w:rPr>
          <w:rFonts w:ascii="Arial" w:hAnsi="Arial" w:cs="Arial"/>
          <w:b/>
        </w:rPr>
      </w:pPr>
      <w:r w:rsidRPr="00084538">
        <w:rPr>
          <w:rFonts w:ascii="Arial" w:hAnsi="Arial" w:cs="Arial"/>
          <w:b/>
        </w:rPr>
        <w:t>Cash Flow and Balance Sheet</w:t>
      </w:r>
    </w:p>
    <w:p w14:paraId="3844CC5D" w14:textId="09CA60DB" w:rsidR="00081C92" w:rsidRPr="00084538" w:rsidRDefault="00EE0A3A" w:rsidP="0010794C">
      <w:pPr>
        <w:spacing w:beforeLines="80" w:before="192" w:afterLines="80" w:after="192" w:line="240" w:lineRule="auto"/>
        <w:rPr>
          <w:rFonts w:ascii="Arial" w:hAnsi="Arial" w:cs="Arial"/>
        </w:rPr>
      </w:pPr>
      <w:r w:rsidRPr="00084538">
        <w:rPr>
          <w:rFonts w:ascii="Arial" w:hAnsi="Arial" w:cs="Arial"/>
        </w:rPr>
        <w:t xml:space="preserve">Cash flow from </w:t>
      </w:r>
      <w:proofErr w:type="gramStart"/>
      <w:r w:rsidRPr="00084538">
        <w:rPr>
          <w:rFonts w:ascii="Arial" w:hAnsi="Arial" w:cs="Arial"/>
        </w:rPr>
        <w:t>operations</w:t>
      </w:r>
      <w:r w:rsidRPr="00084538">
        <w:rPr>
          <w:rFonts w:ascii="Arial" w:hAnsi="Arial" w:cs="Arial"/>
          <w:vertAlign w:val="superscript"/>
        </w:rPr>
        <w:t>3</w:t>
      </w:r>
      <w:proofErr w:type="gramEnd"/>
      <w:r w:rsidRPr="00084538">
        <w:rPr>
          <w:rFonts w:ascii="Arial" w:hAnsi="Arial" w:cs="Arial"/>
        </w:rPr>
        <w:t> and free cash flow</w:t>
      </w:r>
      <w:r w:rsidRPr="00084538">
        <w:rPr>
          <w:rFonts w:ascii="Arial" w:hAnsi="Arial" w:cs="Arial"/>
          <w:vertAlign w:val="superscript"/>
        </w:rPr>
        <w:t>1,3</w:t>
      </w:r>
      <w:r w:rsidRPr="00084538">
        <w:rPr>
          <w:rFonts w:ascii="Arial" w:hAnsi="Arial" w:cs="Arial"/>
        </w:rPr>
        <w:t> </w:t>
      </w:r>
      <w:proofErr w:type="gramStart"/>
      <w:r w:rsidRPr="00084538">
        <w:rPr>
          <w:rFonts w:ascii="Arial" w:hAnsi="Arial" w:cs="Arial"/>
        </w:rPr>
        <w:t>were</w:t>
      </w:r>
      <w:proofErr w:type="gramEnd"/>
      <w:r w:rsidRPr="00084538">
        <w:rPr>
          <w:rFonts w:ascii="Arial" w:hAnsi="Arial" w:cs="Arial"/>
        </w:rPr>
        <w:t xml:space="preserve"> $1.1 billion and $0.8 billion, respectively, for the full year of 2025. As of December 31, 2025, the balance sheet reflected total debt of $3.7 billion and total leverage, as defined in our credit facility, was 2.4x EBITDA.</w:t>
      </w:r>
    </w:p>
    <w:p w14:paraId="3369F649" w14:textId="77777777" w:rsidR="00EE0A3A" w:rsidRPr="00084538" w:rsidRDefault="00EE0A3A" w:rsidP="0010794C">
      <w:pPr>
        <w:spacing w:beforeLines="80" w:before="192" w:afterLines="80" w:after="192" w:line="240" w:lineRule="auto"/>
        <w:rPr>
          <w:rFonts w:ascii="Arial" w:hAnsi="Arial" w:cs="Arial"/>
        </w:rPr>
      </w:pPr>
    </w:p>
    <w:p w14:paraId="03777B16" w14:textId="61627DFD" w:rsidR="00081C92" w:rsidRPr="00084538" w:rsidRDefault="00EE0A3A" w:rsidP="0010794C">
      <w:pPr>
        <w:spacing w:beforeLines="80" w:before="192" w:afterLines="80" w:after="192" w:line="240" w:lineRule="auto"/>
        <w:rPr>
          <w:rFonts w:ascii="Arial" w:hAnsi="Arial" w:cs="Arial"/>
          <w:b/>
        </w:rPr>
      </w:pPr>
      <w:r w:rsidRPr="00084538">
        <w:rPr>
          <w:rFonts w:ascii="Arial" w:hAnsi="Arial" w:cs="Arial"/>
          <w:b/>
          <w:color w:val="000000"/>
          <w:shd w:val="clear" w:color="auto" w:fill="FFFFFF"/>
        </w:rPr>
        <w:t>Returning Capital to Shareholders</w:t>
      </w:r>
    </w:p>
    <w:p w14:paraId="01111E2B" w14:textId="7CEAC1FD" w:rsidR="00081C92" w:rsidRPr="00084538" w:rsidRDefault="00B806DF" w:rsidP="0010794C">
      <w:pPr>
        <w:spacing w:beforeLines="80" w:before="192" w:afterLines="80" w:after="192" w:line="240" w:lineRule="auto"/>
        <w:rPr>
          <w:rFonts w:ascii="Arial" w:hAnsi="Arial" w:cs="Arial"/>
        </w:rPr>
      </w:pPr>
      <w:r w:rsidRPr="00084538">
        <w:rPr>
          <w:rFonts w:ascii="Arial" w:hAnsi="Arial" w:cs="Arial"/>
        </w:rPr>
        <w:t xml:space="preserve">During the fourth quarter of 2025, the Company invested approximately $40 million to repurchase 1.3 million shares of its common stock and distributed $76 million in cash dividends. For the year ended December 31, 2025, the Company returned approximately $469 million to its shareholders by investing approximately $159 million to repurchase 4.5 million shares of its common stock and </w:t>
      </w:r>
      <w:proofErr w:type="gramStart"/>
      <w:r w:rsidRPr="00084538">
        <w:rPr>
          <w:rFonts w:ascii="Arial" w:hAnsi="Arial" w:cs="Arial"/>
        </w:rPr>
        <w:t>distributing</w:t>
      </w:r>
      <w:proofErr w:type="gramEnd"/>
      <w:r w:rsidRPr="00084538">
        <w:rPr>
          <w:rFonts w:ascii="Arial" w:hAnsi="Arial" w:cs="Arial"/>
        </w:rPr>
        <w:t xml:space="preserve"> $310 million in cash dividends. Since initiating the stock repurchase program in late October 2018, the Company has repurchased approximately 69.0 million shares for a total of $2.9 billion through December 31, 2025. An aggregate balance of $1.6 billion remains for potential additional repurchases through October 25, 2026. On February 17, 2026, the Board of Directors declared a quarterly cash dividend of $0.30 per share of common stock, payable on March 26, 2026, to stockholders of record at the close of business on March 12, 2026.</w:t>
      </w:r>
    </w:p>
    <w:p w14:paraId="260239C6" w14:textId="77777777" w:rsidR="00081C92" w:rsidRPr="00084538" w:rsidRDefault="00081C92" w:rsidP="0010794C">
      <w:pPr>
        <w:keepNext/>
        <w:keepLines/>
        <w:widowControl w:val="0"/>
        <w:spacing w:beforeLines="80" w:before="192" w:afterLines="80" w:after="192" w:line="240" w:lineRule="auto"/>
        <w:rPr>
          <w:rFonts w:ascii="Arial" w:hAnsi="Arial" w:cs="Arial"/>
        </w:rPr>
      </w:pPr>
    </w:p>
    <w:p w14:paraId="2D4E0A98" w14:textId="4FBC328B" w:rsidR="003E7342" w:rsidRPr="00084538" w:rsidRDefault="003E7342" w:rsidP="0010794C">
      <w:pPr>
        <w:spacing w:beforeLines="80" w:before="192" w:afterLines="80" w:after="192" w:line="240" w:lineRule="auto"/>
        <w:rPr>
          <w:rFonts w:ascii="Arial" w:hAnsi="Arial" w:cs="Arial"/>
          <w:b/>
        </w:rPr>
      </w:pPr>
      <w:r w:rsidRPr="00084538">
        <w:rPr>
          <w:rFonts w:ascii="Arial" w:hAnsi="Arial" w:cs="Arial"/>
          <w:b/>
          <w:color w:val="000000"/>
        </w:rPr>
        <w:t>202</w:t>
      </w:r>
      <w:r w:rsidR="00B806DF" w:rsidRPr="00084538">
        <w:rPr>
          <w:rFonts w:ascii="Arial" w:hAnsi="Arial" w:cs="Arial"/>
          <w:b/>
          <w:color w:val="000000"/>
        </w:rPr>
        <w:t>6</w:t>
      </w:r>
      <w:r w:rsidRPr="00084538">
        <w:rPr>
          <w:rFonts w:ascii="Arial" w:hAnsi="Arial" w:cs="Arial"/>
          <w:b/>
        </w:rPr>
        <w:t xml:space="preserve"> Outlook</w:t>
      </w:r>
    </w:p>
    <w:p w14:paraId="3249C298" w14:textId="77777777" w:rsidR="00B806DF" w:rsidRPr="00084538" w:rsidRDefault="00B806DF" w:rsidP="00B806DF">
      <w:pPr>
        <w:spacing w:beforeLines="80" w:before="192" w:afterLines="80" w:after="192" w:line="240" w:lineRule="auto"/>
        <w:rPr>
          <w:rFonts w:ascii="Arial" w:hAnsi="Arial" w:cs="Arial"/>
          <w:lang w:val="en-GB"/>
        </w:rPr>
      </w:pPr>
      <w:r w:rsidRPr="00084538">
        <w:rPr>
          <w:rFonts w:ascii="Arial" w:hAnsi="Arial" w:cs="Arial"/>
          <w:lang w:val="en-GB"/>
        </w:rPr>
        <w:t>“Operational excellence remains our core focus as our teams continue to drive simplification and productivity in an uncertain demand environment. Our 2026 guidance reflects current market conditions and assumes gradual improvement as the year progresses. The strength of our operating model and culture continues to support solid free cash flow generation, and together with our strong balance sheet, positions the Company to execute on its long-term strategy and further strengthen its financial profile,” stated Rick Galloway, Senior Vice President and Chief Financial Officer.</w:t>
      </w:r>
    </w:p>
    <w:p w14:paraId="52BB1DAE" w14:textId="77777777" w:rsidR="00B806DF" w:rsidRPr="00084538" w:rsidRDefault="00B806DF" w:rsidP="00B806DF">
      <w:pPr>
        <w:spacing w:beforeLines="80" w:before="192" w:afterLines="80" w:after="192" w:line="240" w:lineRule="auto"/>
        <w:rPr>
          <w:rFonts w:ascii="Arial" w:hAnsi="Arial" w:cs="Arial"/>
          <w:lang w:val="en-GB"/>
        </w:rPr>
      </w:pPr>
      <w:r w:rsidRPr="00084538">
        <w:rPr>
          <w:rFonts w:ascii="Arial" w:hAnsi="Arial" w:cs="Arial"/>
          <w:lang w:val="en-GB"/>
        </w:rPr>
        <w:t>For 2026, management is anticipating the following outlook as set forth below. This outlook is based on what the Company can reasonably predict at this time given the current demand environment.</w:t>
      </w:r>
    </w:p>
    <w:tbl>
      <w:tblPr>
        <w:tblW w:w="7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0"/>
        <w:gridCol w:w="2610"/>
      </w:tblGrid>
      <w:tr w:rsidR="003E7342" w:rsidRPr="00084538" w14:paraId="2187C473" w14:textId="77777777" w:rsidTr="0010794C">
        <w:trPr>
          <w:cantSplit/>
          <w:trHeight w:hRule="exact" w:val="495"/>
        </w:trPr>
        <w:tc>
          <w:tcPr>
            <w:tcW w:w="4760" w:type="dxa"/>
            <w:tcBorders>
              <w:top w:val="single" w:sz="8" w:space="0" w:color="000000"/>
              <w:left w:val="single" w:sz="8" w:space="0" w:color="000000"/>
              <w:bottom w:val="single" w:sz="4" w:space="0" w:color="000000"/>
              <w:right w:val="nil"/>
            </w:tcBorders>
            <w:tcMar>
              <w:top w:w="0" w:type="dxa"/>
              <w:left w:w="0" w:type="dxa"/>
              <w:bottom w:w="0" w:type="dxa"/>
              <w:right w:w="0" w:type="dxa"/>
            </w:tcMar>
            <w:vAlign w:val="bottom"/>
          </w:tcPr>
          <w:p w14:paraId="2C25CEE0" w14:textId="77777777" w:rsidR="003E7342" w:rsidRPr="00084538" w:rsidRDefault="003E7342" w:rsidP="0010794C">
            <w:pPr>
              <w:keepNext/>
              <w:spacing w:before="100" w:beforeAutospacing="1" w:after="100" w:afterAutospacing="1" w:line="240" w:lineRule="auto"/>
              <w:rPr>
                <w:rFonts w:ascii="Arial" w:hAnsi="Arial" w:cs="Arial"/>
                <w:lang w:val="en-GB"/>
              </w:rPr>
            </w:pPr>
          </w:p>
        </w:tc>
        <w:tc>
          <w:tcPr>
            <w:tcW w:w="2610" w:type="dxa"/>
            <w:tcBorders>
              <w:top w:val="single" w:sz="8" w:space="0" w:color="000000"/>
              <w:left w:val="single" w:sz="8" w:space="0" w:color="000000"/>
              <w:bottom w:val="single" w:sz="4" w:space="0" w:color="000000"/>
              <w:right w:val="single" w:sz="8" w:space="0" w:color="000000"/>
            </w:tcBorders>
            <w:tcMar>
              <w:top w:w="0" w:type="dxa"/>
              <w:left w:w="53" w:type="dxa"/>
              <w:bottom w:w="0" w:type="dxa"/>
              <w:right w:w="53" w:type="dxa"/>
            </w:tcMar>
            <w:vAlign w:val="bottom"/>
          </w:tcPr>
          <w:p w14:paraId="417E336D" w14:textId="0D0FB411" w:rsidR="003E7342" w:rsidRPr="00084538" w:rsidRDefault="003E7342" w:rsidP="007D73F7">
            <w:pPr>
              <w:keepNext/>
              <w:spacing w:before="100" w:beforeAutospacing="1" w:after="100" w:afterAutospacing="1" w:line="240" w:lineRule="auto"/>
              <w:jc w:val="center"/>
              <w:rPr>
                <w:rFonts w:ascii="Arial" w:hAnsi="Arial" w:cs="Arial"/>
              </w:rPr>
            </w:pPr>
            <w:r w:rsidRPr="00084538">
              <w:rPr>
                <w:rFonts w:ascii="Arial" w:hAnsi="Arial" w:cs="Arial"/>
                <w:color w:val="000000"/>
              </w:rPr>
              <w:t>202</w:t>
            </w:r>
            <w:r w:rsidR="00B806DF" w:rsidRPr="00084538">
              <w:rPr>
                <w:rFonts w:ascii="Arial" w:hAnsi="Arial" w:cs="Arial"/>
                <w:color w:val="000000"/>
              </w:rPr>
              <w:t>6</w:t>
            </w:r>
            <w:r w:rsidRPr="00084538">
              <w:rPr>
                <w:rFonts w:ascii="Arial" w:hAnsi="Arial" w:cs="Arial"/>
              </w:rPr>
              <w:t xml:space="preserve"> Full Year Outlook</w:t>
            </w:r>
          </w:p>
        </w:tc>
      </w:tr>
      <w:tr w:rsidR="003E7342" w:rsidRPr="00084538" w14:paraId="0B69E1B5" w14:textId="77777777" w:rsidTr="0010794C">
        <w:trPr>
          <w:cantSplit/>
          <w:trHeight w:hRule="exact" w:val="315"/>
        </w:trPr>
        <w:tc>
          <w:tcPr>
            <w:tcW w:w="4760" w:type="dxa"/>
            <w:tcBorders>
              <w:top w:val="single" w:sz="4" w:space="0" w:color="000000"/>
              <w:left w:val="single" w:sz="8" w:space="0" w:color="000000"/>
              <w:bottom w:val="single" w:sz="4" w:space="0" w:color="000000"/>
              <w:right w:val="nil"/>
            </w:tcBorders>
            <w:tcMar>
              <w:top w:w="0" w:type="dxa"/>
              <w:left w:w="53" w:type="dxa"/>
              <w:bottom w:w="0" w:type="dxa"/>
              <w:right w:w="53" w:type="dxa"/>
            </w:tcMar>
            <w:vAlign w:val="bottom"/>
          </w:tcPr>
          <w:p w14:paraId="7088402C" w14:textId="77777777" w:rsidR="003E7342" w:rsidRPr="00084538" w:rsidRDefault="003E7342" w:rsidP="0010794C">
            <w:pPr>
              <w:keepNext/>
              <w:spacing w:before="100" w:beforeAutospacing="1" w:after="100" w:afterAutospacing="1" w:line="240" w:lineRule="auto"/>
              <w:rPr>
                <w:rFonts w:ascii="Arial" w:hAnsi="Arial" w:cs="Arial"/>
              </w:rPr>
            </w:pPr>
            <w:r w:rsidRPr="00084538">
              <w:rPr>
                <w:rFonts w:ascii="Arial" w:hAnsi="Arial" w:cs="Arial"/>
                <w:color w:val="000000"/>
              </w:rPr>
              <w:t>Organic revenue growth for parts and services</w:t>
            </w:r>
          </w:p>
        </w:tc>
        <w:tc>
          <w:tcPr>
            <w:tcW w:w="2610" w:type="dxa"/>
            <w:tcBorders>
              <w:top w:val="single" w:sz="4" w:space="0" w:color="000000"/>
              <w:left w:val="single" w:sz="8" w:space="0" w:color="000000"/>
              <w:bottom w:val="single" w:sz="4" w:space="0" w:color="000000"/>
              <w:right w:val="single" w:sz="8" w:space="0" w:color="000000"/>
            </w:tcBorders>
            <w:tcMar>
              <w:top w:w="0" w:type="dxa"/>
              <w:left w:w="53" w:type="dxa"/>
              <w:bottom w:w="0" w:type="dxa"/>
              <w:right w:w="53" w:type="dxa"/>
            </w:tcMar>
            <w:vAlign w:val="bottom"/>
          </w:tcPr>
          <w:p w14:paraId="3612D45E" w14:textId="665E5AD3" w:rsidR="003E7342" w:rsidRPr="00084538" w:rsidRDefault="004D7631" w:rsidP="007D73F7">
            <w:pPr>
              <w:keepNext/>
              <w:spacing w:before="100" w:beforeAutospacing="1" w:after="100" w:afterAutospacing="1" w:line="240" w:lineRule="auto"/>
              <w:jc w:val="center"/>
              <w:rPr>
                <w:rFonts w:ascii="Arial" w:hAnsi="Arial" w:cs="Arial"/>
              </w:rPr>
            </w:pPr>
            <w:r w:rsidRPr="00084538">
              <w:rPr>
                <w:rFonts w:ascii="Arial" w:hAnsi="Arial" w:cs="Arial"/>
                <w:color w:val="000000"/>
              </w:rPr>
              <w:t>(</w:t>
            </w:r>
            <w:r w:rsidR="003E7342" w:rsidRPr="00084538">
              <w:rPr>
                <w:rFonts w:ascii="Arial" w:hAnsi="Arial" w:cs="Arial"/>
                <w:color w:val="000000"/>
              </w:rPr>
              <w:t>0</w:t>
            </w:r>
            <w:r w:rsidRPr="00084538">
              <w:rPr>
                <w:rFonts w:ascii="Arial" w:hAnsi="Arial" w:cs="Arial"/>
                <w:color w:val="000000"/>
              </w:rPr>
              <w:t>.5</w:t>
            </w:r>
            <w:r w:rsidR="003E7342" w:rsidRPr="00084538">
              <w:rPr>
                <w:rFonts w:ascii="Arial" w:hAnsi="Arial" w:cs="Arial"/>
                <w:color w:val="000000"/>
              </w:rPr>
              <w:t>%</w:t>
            </w:r>
            <w:r w:rsidRPr="00084538">
              <w:rPr>
                <w:rFonts w:ascii="Arial" w:hAnsi="Arial" w:cs="Arial"/>
                <w:color w:val="000000"/>
              </w:rPr>
              <w:t>)</w:t>
            </w:r>
            <w:r w:rsidR="003E7342" w:rsidRPr="00084538">
              <w:rPr>
                <w:rFonts w:ascii="Arial" w:hAnsi="Arial" w:cs="Arial"/>
                <w:color w:val="000000"/>
              </w:rPr>
              <w:t xml:space="preserve"> to </w:t>
            </w:r>
            <w:r w:rsidRPr="00084538">
              <w:rPr>
                <w:rFonts w:ascii="Arial" w:hAnsi="Arial" w:cs="Arial"/>
                <w:color w:val="000000"/>
              </w:rPr>
              <w:t>1.5</w:t>
            </w:r>
            <w:r w:rsidR="003E7342" w:rsidRPr="00084538">
              <w:rPr>
                <w:rFonts w:ascii="Arial" w:hAnsi="Arial" w:cs="Arial"/>
                <w:color w:val="000000"/>
              </w:rPr>
              <w:t>%</w:t>
            </w:r>
          </w:p>
        </w:tc>
      </w:tr>
      <w:tr w:rsidR="003E7342" w:rsidRPr="00084538" w14:paraId="26A73625" w14:textId="77777777" w:rsidTr="0010794C">
        <w:trPr>
          <w:cantSplit/>
          <w:trHeight w:hRule="exact" w:val="315"/>
        </w:trPr>
        <w:tc>
          <w:tcPr>
            <w:tcW w:w="4760" w:type="dxa"/>
            <w:tcBorders>
              <w:top w:val="single" w:sz="4" w:space="0" w:color="000000"/>
              <w:left w:val="single" w:sz="8" w:space="0" w:color="000000"/>
              <w:bottom w:val="single" w:sz="4" w:space="0" w:color="000000"/>
              <w:right w:val="nil"/>
            </w:tcBorders>
            <w:tcMar>
              <w:top w:w="0" w:type="dxa"/>
              <w:left w:w="53" w:type="dxa"/>
              <w:bottom w:w="0" w:type="dxa"/>
              <w:right w:w="53" w:type="dxa"/>
            </w:tcMar>
            <w:vAlign w:val="bottom"/>
          </w:tcPr>
          <w:p w14:paraId="7804A222" w14:textId="77777777" w:rsidR="003E7342" w:rsidRPr="00084538" w:rsidRDefault="003E7342" w:rsidP="0010794C">
            <w:pPr>
              <w:keepNext/>
              <w:spacing w:before="100" w:beforeAutospacing="1" w:after="100" w:afterAutospacing="1" w:line="240" w:lineRule="auto"/>
              <w:rPr>
                <w:rFonts w:ascii="Arial" w:hAnsi="Arial" w:cs="Arial"/>
              </w:rPr>
            </w:pPr>
            <w:r w:rsidRPr="00084538">
              <w:rPr>
                <w:rFonts w:ascii="Arial" w:hAnsi="Arial" w:cs="Arial"/>
              </w:rPr>
              <w:t>Diluted EPS</w:t>
            </w:r>
            <w:r w:rsidRPr="00084538">
              <w:rPr>
                <w:rFonts w:ascii="Arial" w:hAnsi="Arial" w:cs="Arial"/>
                <w:vertAlign w:val="superscript"/>
              </w:rPr>
              <w:t>2</w:t>
            </w:r>
          </w:p>
        </w:tc>
        <w:tc>
          <w:tcPr>
            <w:tcW w:w="2610" w:type="dxa"/>
            <w:tcBorders>
              <w:top w:val="single" w:sz="4" w:space="0" w:color="000000"/>
              <w:left w:val="single" w:sz="8" w:space="0" w:color="000000"/>
              <w:bottom w:val="single" w:sz="4" w:space="0" w:color="000000"/>
              <w:right w:val="single" w:sz="8" w:space="0" w:color="000000"/>
            </w:tcBorders>
            <w:tcMar>
              <w:top w:w="0" w:type="dxa"/>
              <w:left w:w="53" w:type="dxa"/>
              <w:bottom w:w="0" w:type="dxa"/>
              <w:right w:w="53" w:type="dxa"/>
            </w:tcMar>
            <w:vAlign w:val="bottom"/>
          </w:tcPr>
          <w:p w14:paraId="64CCFA32" w14:textId="12071B3E" w:rsidR="003E7342" w:rsidRPr="00084538" w:rsidRDefault="003E7342" w:rsidP="007D73F7">
            <w:pPr>
              <w:keepNext/>
              <w:spacing w:before="100" w:beforeAutospacing="1" w:after="100" w:afterAutospacing="1" w:line="240" w:lineRule="auto"/>
              <w:jc w:val="center"/>
              <w:rPr>
                <w:rFonts w:ascii="Arial" w:hAnsi="Arial" w:cs="Arial"/>
              </w:rPr>
            </w:pPr>
            <w:r w:rsidRPr="00084538">
              <w:rPr>
                <w:rFonts w:ascii="Arial" w:hAnsi="Arial" w:cs="Arial"/>
                <w:color w:val="000000"/>
              </w:rPr>
              <w:t>$2.</w:t>
            </w:r>
            <w:r w:rsidR="00030227" w:rsidRPr="00084538">
              <w:rPr>
                <w:rFonts w:ascii="Arial" w:hAnsi="Arial" w:cs="Arial"/>
                <w:color w:val="000000"/>
              </w:rPr>
              <w:t>35</w:t>
            </w:r>
            <w:r w:rsidRPr="00084538">
              <w:rPr>
                <w:rFonts w:ascii="Arial" w:hAnsi="Arial" w:cs="Arial"/>
                <w:color w:val="000000"/>
              </w:rPr>
              <w:t xml:space="preserve"> to $</w:t>
            </w:r>
            <w:r w:rsidR="00030227" w:rsidRPr="00084538">
              <w:rPr>
                <w:rFonts w:ascii="Arial" w:hAnsi="Arial" w:cs="Arial"/>
                <w:color w:val="000000"/>
              </w:rPr>
              <w:t>2</w:t>
            </w:r>
            <w:r w:rsidRPr="00084538">
              <w:rPr>
                <w:rFonts w:ascii="Arial" w:hAnsi="Arial" w:cs="Arial"/>
                <w:color w:val="000000"/>
              </w:rPr>
              <w:t>.</w:t>
            </w:r>
            <w:r w:rsidR="00030227" w:rsidRPr="00084538">
              <w:rPr>
                <w:rFonts w:ascii="Arial" w:hAnsi="Arial" w:cs="Arial"/>
                <w:color w:val="000000"/>
              </w:rPr>
              <w:t>65</w:t>
            </w:r>
          </w:p>
        </w:tc>
      </w:tr>
      <w:tr w:rsidR="003E7342" w:rsidRPr="00084538" w14:paraId="715F968A" w14:textId="77777777" w:rsidTr="0010794C">
        <w:trPr>
          <w:cantSplit/>
          <w:trHeight w:hRule="exact" w:val="315"/>
        </w:trPr>
        <w:tc>
          <w:tcPr>
            <w:tcW w:w="4760" w:type="dxa"/>
            <w:tcBorders>
              <w:top w:val="single" w:sz="4" w:space="0" w:color="000000"/>
              <w:left w:val="single" w:sz="8" w:space="0" w:color="000000"/>
              <w:bottom w:val="single" w:sz="4" w:space="0" w:color="000000"/>
              <w:right w:val="nil"/>
            </w:tcBorders>
            <w:tcMar>
              <w:top w:w="0" w:type="dxa"/>
              <w:left w:w="53" w:type="dxa"/>
              <w:bottom w:w="0" w:type="dxa"/>
              <w:right w:w="53" w:type="dxa"/>
            </w:tcMar>
            <w:vAlign w:val="bottom"/>
          </w:tcPr>
          <w:p w14:paraId="77D4E515" w14:textId="77777777" w:rsidR="003E7342" w:rsidRPr="00084538" w:rsidRDefault="003E7342" w:rsidP="0010794C">
            <w:pPr>
              <w:keepNext/>
              <w:spacing w:before="100" w:beforeAutospacing="1" w:after="100" w:afterAutospacing="1" w:line="240" w:lineRule="auto"/>
              <w:rPr>
                <w:rFonts w:ascii="Arial" w:hAnsi="Arial" w:cs="Arial"/>
              </w:rPr>
            </w:pPr>
            <w:r w:rsidRPr="00084538">
              <w:rPr>
                <w:rFonts w:ascii="Arial" w:hAnsi="Arial" w:cs="Arial"/>
              </w:rPr>
              <w:t>Adjusted diluted EPS</w:t>
            </w:r>
            <w:r w:rsidRPr="00084538">
              <w:rPr>
                <w:rFonts w:ascii="Arial" w:hAnsi="Arial" w:cs="Arial"/>
                <w:vertAlign w:val="superscript"/>
              </w:rPr>
              <w:t>1,2</w:t>
            </w:r>
          </w:p>
        </w:tc>
        <w:tc>
          <w:tcPr>
            <w:tcW w:w="2610" w:type="dxa"/>
            <w:tcBorders>
              <w:top w:val="single" w:sz="4" w:space="0" w:color="000000"/>
              <w:left w:val="single" w:sz="8" w:space="0" w:color="000000"/>
              <w:bottom w:val="single" w:sz="4" w:space="0" w:color="000000"/>
              <w:right w:val="single" w:sz="8" w:space="0" w:color="000000"/>
            </w:tcBorders>
            <w:tcMar>
              <w:top w:w="0" w:type="dxa"/>
              <w:left w:w="53" w:type="dxa"/>
              <w:bottom w:w="0" w:type="dxa"/>
              <w:right w:w="53" w:type="dxa"/>
            </w:tcMar>
            <w:vAlign w:val="bottom"/>
          </w:tcPr>
          <w:p w14:paraId="3D6546F2" w14:textId="1596D49C" w:rsidR="003E7342" w:rsidRPr="00084538" w:rsidRDefault="003E7342" w:rsidP="007D73F7">
            <w:pPr>
              <w:keepNext/>
              <w:spacing w:before="100" w:beforeAutospacing="1" w:after="100" w:afterAutospacing="1" w:line="240" w:lineRule="auto"/>
              <w:jc w:val="center"/>
              <w:rPr>
                <w:rFonts w:ascii="Arial" w:hAnsi="Arial" w:cs="Arial"/>
              </w:rPr>
            </w:pPr>
            <w:r w:rsidRPr="00084538">
              <w:rPr>
                <w:rFonts w:ascii="Arial" w:hAnsi="Arial" w:cs="Arial"/>
                <w:color w:val="000000"/>
              </w:rPr>
              <w:t>$</w:t>
            </w:r>
            <w:r w:rsidR="00030227" w:rsidRPr="00084538">
              <w:rPr>
                <w:rFonts w:ascii="Arial" w:hAnsi="Arial" w:cs="Arial"/>
                <w:color w:val="000000"/>
              </w:rPr>
              <w:t>2</w:t>
            </w:r>
            <w:r w:rsidRPr="00084538">
              <w:rPr>
                <w:rFonts w:ascii="Arial" w:hAnsi="Arial" w:cs="Arial"/>
                <w:color w:val="000000"/>
              </w:rPr>
              <w:t>.</w:t>
            </w:r>
            <w:r w:rsidR="00030227" w:rsidRPr="00084538">
              <w:rPr>
                <w:rFonts w:ascii="Arial" w:hAnsi="Arial" w:cs="Arial"/>
                <w:color w:val="000000"/>
              </w:rPr>
              <w:t>9</w:t>
            </w:r>
            <w:r w:rsidRPr="00084538">
              <w:rPr>
                <w:rFonts w:ascii="Arial" w:hAnsi="Arial" w:cs="Arial"/>
                <w:color w:val="000000"/>
              </w:rPr>
              <w:t>0 to $</w:t>
            </w:r>
            <w:r w:rsidR="00030227" w:rsidRPr="00084538">
              <w:rPr>
                <w:rFonts w:ascii="Arial" w:hAnsi="Arial" w:cs="Arial"/>
                <w:color w:val="000000"/>
              </w:rPr>
              <w:t>3</w:t>
            </w:r>
            <w:r w:rsidRPr="00084538">
              <w:rPr>
                <w:rFonts w:ascii="Arial" w:hAnsi="Arial" w:cs="Arial"/>
                <w:color w:val="000000"/>
              </w:rPr>
              <w:t>.</w:t>
            </w:r>
            <w:r w:rsidR="00030227" w:rsidRPr="00084538">
              <w:rPr>
                <w:rFonts w:ascii="Arial" w:hAnsi="Arial" w:cs="Arial"/>
                <w:color w:val="000000"/>
              </w:rPr>
              <w:t>2</w:t>
            </w:r>
            <w:r w:rsidRPr="00084538">
              <w:rPr>
                <w:rFonts w:ascii="Arial" w:hAnsi="Arial" w:cs="Arial"/>
                <w:color w:val="000000"/>
              </w:rPr>
              <w:t>0</w:t>
            </w:r>
          </w:p>
        </w:tc>
      </w:tr>
      <w:tr w:rsidR="003E7342" w:rsidRPr="00084538" w14:paraId="493F9B62" w14:textId="77777777" w:rsidTr="0010794C">
        <w:trPr>
          <w:cantSplit/>
          <w:trHeight w:hRule="exact" w:val="315"/>
        </w:trPr>
        <w:tc>
          <w:tcPr>
            <w:tcW w:w="4760" w:type="dxa"/>
            <w:tcBorders>
              <w:top w:val="single" w:sz="4" w:space="0" w:color="000000"/>
              <w:left w:val="single" w:sz="8" w:space="0" w:color="000000"/>
              <w:bottom w:val="single" w:sz="4" w:space="0" w:color="000000"/>
              <w:right w:val="nil"/>
            </w:tcBorders>
            <w:tcMar>
              <w:top w:w="0" w:type="dxa"/>
              <w:left w:w="53" w:type="dxa"/>
              <w:bottom w:w="0" w:type="dxa"/>
              <w:right w:w="53" w:type="dxa"/>
            </w:tcMar>
            <w:vAlign w:val="bottom"/>
          </w:tcPr>
          <w:p w14:paraId="7B1F2A29" w14:textId="77777777" w:rsidR="003E7342" w:rsidRPr="00084538" w:rsidRDefault="003E7342" w:rsidP="0010794C">
            <w:pPr>
              <w:keepNext/>
              <w:spacing w:before="100" w:beforeAutospacing="1" w:after="100" w:afterAutospacing="1" w:line="240" w:lineRule="auto"/>
              <w:rPr>
                <w:rFonts w:ascii="Arial" w:hAnsi="Arial" w:cs="Arial"/>
              </w:rPr>
            </w:pPr>
            <w:r w:rsidRPr="00084538">
              <w:rPr>
                <w:rFonts w:ascii="Arial" w:hAnsi="Arial" w:cs="Arial"/>
                <w:color w:val="000000"/>
              </w:rPr>
              <w:t>Operating cash flow</w:t>
            </w:r>
          </w:p>
        </w:tc>
        <w:tc>
          <w:tcPr>
            <w:tcW w:w="2610" w:type="dxa"/>
            <w:tcBorders>
              <w:top w:val="single" w:sz="4" w:space="0" w:color="000000"/>
              <w:left w:val="single" w:sz="8" w:space="0" w:color="000000"/>
              <w:bottom w:val="single" w:sz="4" w:space="0" w:color="000000"/>
              <w:right w:val="single" w:sz="8" w:space="0" w:color="000000"/>
            </w:tcBorders>
            <w:tcMar>
              <w:top w:w="0" w:type="dxa"/>
              <w:left w:w="53" w:type="dxa"/>
              <w:bottom w:w="0" w:type="dxa"/>
              <w:right w:w="53" w:type="dxa"/>
            </w:tcMar>
            <w:vAlign w:val="bottom"/>
          </w:tcPr>
          <w:p w14:paraId="75A154D0" w14:textId="2D459882" w:rsidR="003E7342" w:rsidRPr="00084538" w:rsidRDefault="003E7342" w:rsidP="007D73F7">
            <w:pPr>
              <w:keepNext/>
              <w:spacing w:before="100" w:beforeAutospacing="1" w:after="100" w:afterAutospacing="1" w:line="240" w:lineRule="auto"/>
              <w:jc w:val="center"/>
              <w:rPr>
                <w:rFonts w:ascii="Arial" w:hAnsi="Arial" w:cs="Arial"/>
              </w:rPr>
            </w:pPr>
            <w:r w:rsidRPr="00084538">
              <w:rPr>
                <w:rFonts w:ascii="Arial" w:hAnsi="Arial" w:cs="Arial"/>
                <w:color w:val="000000"/>
              </w:rPr>
              <w:t>$</w:t>
            </w:r>
            <w:r w:rsidR="00030227" w:rsidRPr="00084538">
              <w:rPr>
                <w:rFonts w:ascii="Arial" w:hAnsi="Arial" w:cs="Arial"/>
                <w:color w:val="000000"/>
              </w:rPr>
              <w:t>900</w:t>
            </w:r>
            <w:r w:rsidRPr="00084538">
              <w:rPr>
                <w:rFonts w:ascii="Arial" w:hAnsi="Arial" w:cs="Arial"/>
                <w:color w:val="000000"/>
              </w:rPr>
              <w:t xml:space="preserve"> to $</w:t>
            </w:r>
            <w:r w:rsidR="00030227" w:rsidRPr="00084538">
              <w:rPr>
                <w:rFonts w:ascii="Arial" w:hAnsi="Arial" w:cs="Arial"/>
                <w:color w:val="000000"/>
              </w:rPr>
              <w:t>1,</w:t>
            </w:r>
            <w:r w:rsidR="00AF1048" w:rsidRPr="00084538">
              <w:rPr>
                <w:rFonts w:ascii="Arial" w:hAnsi="Arial" w:cs="Arial"/>
                <w:color w:val="000000"/>
              </w:rPr>
              <w:t>100 m</w:t>
            </w:r>
            <w:r w:rsidRPr="00084538">
              <w:rPr>
                <w:rFonts w:ascii="Arial" w:hAnsi="Arial" w:cs="Arial"/>
                <w:color w:val="000000"/>
              </w:rPr>
              <w:t>illion</w:t>
            </w:r>
          </w:p>
        </w:tc>
      </w:tr>
      <w:tr w:rsidR="003E7342" w:rsidRPr="00084538" w14:paraId="0179FD2C" w14:textId="77777777" w:rsidTr="0010794C">
        <w:trPr>
          <w:cantSplit/>
          <w:trHeight w:hRule="exact" w:val="315"/>
        </w:trPr>
        <w:tc>
          <w:tcPr>
            <w:tcW w:w="4760" w:type="dxa"/>
            <w:tcBorders>
              <w:top w:val="single" w:sz="4" w:space="0" w:color="000000"/>
              <w:left w:val="single" w:sz="8" w:space="0" w:color="000000"/>
              <w:bottom w:val="single" w:sz="8" w:space="0" w:color="000000"/>
              <w:right w:val="nil"/>
            </w:tcBorders>
            <w:tcMar>
              <w:top w:w="0" w:type="dxa"/>
              <w:left w:w="53" w:type="dxa"/>
              <w:bottom w:w="0" w:type="dxa"/>
              <w:right w:w="53" w:type="dxa"/>
            </w:tcMar>
            <w:vAlign w:val="bottom"/>
          </w:tcPr>
          <w:p w14:paraId="2838E721" w14:textId="77777777" w:rsidR="003E7342" w:rsidRPr="00084538" w:rsidRDefault="003E7342" w:rsidP="0010794C">
            <w:pPr>
              <w:spacing w:before="100" w:beforeAutospacing="1" w:after="100" w:afterAutospacing="1" w:line="240" w:lineRule="auto"/>
              <w:rPr>
                <w:rFonts w:ascii="Arial" w:hAnsi="Arial" w:cs="Arial"/>
              </w:rPr>
            </w:pPr>
            <w:r w:rsidRPr="00084538">
              <w:rPr>
                <w:rFonts w:ascii="Arial" w:hAnsi="Arial" w:cs="Arial"/>
              </w:rPr>
              <w:t>Free cash flow</w:t>
            </w:r>
            <w:r w:rsidRPr="00084538">
              <w:rPr>
                <w:rFonts w:ascii="Arial" w:hAnsi="Arial" w:cs="Arial"/>
                <w:vertAlign w:val="superscript"/>
              </w:rPr>
              <w:t xml:space="preserve">1 </w:t>
            </w:r>
          </w:p>
        </w:tc>
        <w:tc>
          <w:tcPr>
            <w:tcW w:w="2610" w:type="dxa"/>
            <w:tcBorders>
              <w:top w:val="single" w:sz="4" w:space="0" w:color="000000"/>
              <w:left w:val="single" w:sz="8" w:space="0" w:color="000000"/>
              <w:bottom w:val="single" w:sz="8" w:space="0" w:color="000000"/>
              <w:right w:val="single" w:sz="8" w:space="0" w:color="000000"/>
            </w:tcBorders>
            <w:tcMar>
              <w:top w:w="0" w:type="dxa"/>
              <w:left w:w="53" w:type="dxa"/>
              <w:bottom w:w="0" w:type="dxa"/>
              <w:right w:w="53" w:type="dxa"/>
            </w:tcMar>
            <w:vAlign w:val="bottom"/>
          </w:tcPr>
          <w:p w14:paraId="2A079F60" w14:textId="0B87E35D" w:rsidR="003E7342" w:rsidRPr="00084538" w:rsidRDefault="003E7342" w:rsidP="007D73F7">
            <w:pPr>
              <w:spacing w:before="100" w:beforeAutospacing="1" w:after="100" w:afterAutospacing="1" w:line="240" w:lineRule="auto"/>
              <w:jc w:val="center"/>
              <w:rPr>
                <w:rFonts w:ascii="Arial" w:hAnsi="Arial" w:cs="Arial"/>
              </w:rPr>
            </w:pPr>
            <w:r w:rsidRPr="00084538">
              <w:rPr>
                <w:rFonts w:ascii="Arial" w:hAnsi="Arial" w:cs="Arial"/>
                <w:color w:val="000000"/>
              </w:rPr>
              <w:t>$</w:t>
            </w:r>
            <w:r w:rsidR="00AF1048" w:rsidRPr="00084538">
              <w:rPr>
                <w:rFonts w:ascii="Arial" w:hAnsi="Arial" w:cs="Arial"/>
                <w:color w:val="000000"/>
              </w:rPr>
              <w:t>700</w:t>
            </w:r>
            <w:r w:rsidRPr="00084538">
              <w:rPr>
                <w:rFonts w:ascii="Arial" w:hAnsi="Arial" w:cs="Arial"/>
                <w:color w:val="000000"/>
              </w:rPr>
              <w:t xml:space="preserve"> to $</w:t>
            </w:r>
            <w:r w:rsidR="00AF1048" w:rsidRPr="00084538">
              <w:rPr>
                <w:rFonts w:ascii="Arial" w:hAnsi="Arial" w:cs="Arial"/>
                <w:color w:val="000000"/>
              </w:rPr>
              <w:t>85</w:t>
            </w:r>
            <w:r w:rsidRPr="00084538">
              <w:rPr>
                <w:rFonts w:ascii="Arial" w:hAnsi="Arial" w:cs="Arial"/>
                <w:color w:val="000000"/>
              </w:rPr>
              <w:t xml:space="preserve">0 </w:t>
            </w:r>
            <w:r w:rsidR="00AF1048" w:rsidRPr="00084538">
              <w:rPr>
                <w:rFonts w:ascii="Arial" w:hAnsi="Arial" w:cs="Arial"/>
                <w:color w:val="000000"/>
              </w:rPr>
              <w:t>m</w:t>
            </w:r>
            <w:r w:rsidRPr="00084538">
              <w:rPr>
                <w:rFonts w:ascii="Arial" w:hAnsi="Arial" w:cs="Arial"/>
                <w:color w:val="000000"/>
              </w:rPr>
              <w:t>illion</w:t>
            </w:r>
          </w:p>
        </w:tc>
      </w:tr>
    </w:tbl>
    <w:p w14:paraId="27A24017" w14:textId="77777777" w:rsidR="00AF1048" w:rsidRPr="00084538" w:rsidRDefault="00AF1048" w:rsidP="004B1A01">
      <w:pPr>
        <w:spacing w:beforeLines="80" w:before="192" w:afterLines="80" w:after="192" w:line="240" w:lineRule="auto"/>
        <w:ind w:right="-510"/>
        <w:rPr>
          <w:rFonts w:ascii="Arial" w:hAnsi="Arial" w:cs="Arial"/>
        </w:rPr>
      </w:pPr>
      <w:r w:rsidRPr="00084538">
        <w:rPr>
          <w:rFonts w:ascii="Arial" w:hAnsi="Arial" w:cs="Arial"/>
        </w:rPr>
        <w:t xml:space="preserve">Our outlook for the full year 2026 is based on current conditions, recent trends and our expectations. Outlook includes estimated impacts from the U.S. and retaliatory tariffs in </w:t>
      </w:r>
      <w:r w:rsidRPr="00084538">
        <w:rPr>
          <w:rFonts w:ascii="Arial" w:hAnsi="Arial" w:cs="Arial"/>
        </w:rPr>
        <w:lastRenderedPageBreak/>
        <w:t xml:space="preserve">effect as of February 1, </w:t>
      </w:r>
      <w:proofErr w:type="gramStart"/>
      <w:r w:rsidRPr="00084538">
        <w:rPr>
          <w:rFonts w:ascii="Arial" w:hAnsi="Arial" w:cs="Arial"/>
        </w:rPr>
        <w:t>2026</w:t>
      </w:r>
      <w:proofErr w:type="gramEnd"/>
      <w:r w:rsidRPr="00084538">
        <w:rPr>
          <w:rFonts w:ascii="Arial" w:hAnsi="Arial" w:cs="Arial"/>
        </w:rPr>
        <w:t xml:space="preserve"> and assumes a global effective tax rate of 26.8% and foreign currency exchange rates near recent average levels, including $1.17, $1.35 and $0.72 for the euro, pound sterling and Canadian dollar, respectively, for the year. Changes in these conditions may </w:t>
      </w:r>
      <w:proofErr w:type="gramStart"/>
      <w:r w:rsidRPr="00084538">
        <w:rPr>
          <w:rFonts w:ascii="Arial" w:hAnsi="Arial" w:cs="Arial"/>
        </w:rPr>
        <w:t>impact</w:t>
      </w:r>
      <w:proofErr w:type="gramEnd"/>
      <w:r w:rsidRPr="00084538">
        <w:rPr>
          <w:rFonts w:ascii="Arial" w:hAnsi="Arial" w:cs="Arial"/>
        </w:rPr>
        <w:t xml:space="preserve"> our ability to achieve the estimates. Adjusted figures exclude (to the extent applicable) the impact of restructuring and transaction related expenses; amortization expense related to acquired intangibles; excess tax benefits and deficiencies from stock-based payments; losses on debt extinguishment; impairment charges; and gains and losses related to acquisitions or divestitures (including changes in the fair value of contingent consideration liabilities).</w:t>
      </w:r>
    </w:p>
    <w:p w14:paraId="665AA895" w14:textId="5489CBF8" w:rsidR="00DB08E2" w:rsidRPr="00084538" w:rsidRDefault="00140D92" w:rsidP="004B1A01">
      <w:pPr>
        <w:spacing w:beforeLines="80" w:before="192" w:afterLines="80" w:after="192" w:line="240" w:lineRule="auto"/>
        <w:ind w:right="-510"/>
        <w:rPr>
          <w:rFonts w:ascii="Arial" w:hAnsi="Arial" w:cs="Arial"/>
        </w:rPr>
      </w:pPr>
      <w:r w:rsidRPr="00084538">
        <w:rPr>
          <w:rFonts w:ascii="Arial" w:hAnsi="Arial" w:cs="Arial"/>
          <w:vertAlign w:val="superscript"/>
        </w:rPr>
        <w:t>(1)</w:t>
      </w:r>
      <w:r w:rsidRPr="00084538">
        <w:rPr>
          <w:rFonts w:ascii="Arial" w:hAnsi="Arial" w:cs="Arial"/>
          <w:b/>
          <w:bCs/>
        </w:rPr>
        <w:t> </w:t>
      </w:r>
      <w:r w:rsidRPr="00084538">
        <w:rPr>
          <w:rFonts w:ascii="Arial" w:hAnsi="Arial" w:cs="Arial"/>
        </w:rPr>
        <w:t>Non-GAAP measure. See the table accompanying this release that reconciles the actual or forecasted U.S. GAAP measure to the actual or forecasted adjusted measure, which is non-GAAP.</w:t>
      </w:r>
      <w:r w:rsidRPr="00084538">
        <w:rPr>
          <w:rFonts w:ascii="Arial" w:hAnsi="Arial" w:cs="Arial"/>
        </w:rPr>
        <w:br/>
      </w:r>
      <w:r w:rsidRPr="00084538">
        <w:rPr>
          <w:rFonts w:ascii="Arial" w:hAnsi="Arial" w:cs="Arial"/>
          <w:vertAlign w:val="superscript"/>
        </w:rPr>
        <w:t>(2)</w:t>
      </w:r>
      <w:r w:rsidRPr="00084538">
        <w:rPr>
          <w:rFonts w:ascii="Arial" w:hAnsi="Arial" w:cs="Arial"/>
          <w:b/>
          <w:bCs/>
        </w:rPr>
        <w:t> </w:t>
      </w:r>
      <w:r w:rsidRPr="00084538">
        <w:rPr>
          <w:rFonts w:ascii="Arial" w:hAnsi="Arial" w:cs="Arial"/>
        </w:rPr>
        <w:t>References in this release to Net income and Diluted earnings per share, and the corresponding adjusted figures, reflect amounts from continuing operations attributable to LKQ stockholders.</w:t>
      </w:r>
      <w:r w:rsidRPr="00084538">
        <w:rPr>
          <w:rFonts w:ascii="Arial" w:hAnsi="Arial" w:cs="Arial"/>
        </w:rPr>
        <w:br/>
      </w:r>
      <w:r w:rsidRPr="00084538">
        <w:rPr>
          <w:rFonts w:ascii="Arial" w:hAnsi="Arial" w:cs="Arial"/>
          <w:vertAlign w:val="superscript"/>
        </w:rPr>
        <w:t>(3) </w:t>
      </w:r>
      <w:r w:rsidRPr="00084538">
        <w:rPr>
          <w:rFonts w:ascii="Arial" w:hAnsi="Arial" w:cs="Arial"/>
        </w:rPr>
        <w:t>Cash flow from operations and free cash flow include both continuing and discontinued operations.</w:t>
      </w:r>
    </w:p>
    <w:p w14:paraId="5E012341" w14:textId="77777777" w:rsidR="004B1A01" w:rsidRPr="00084538" w:rsidRDefault="004B1A01" w:rsidP="0010794C">
      <w:pPr>
        <w:spacing w:beforeLines="80" w:before="192" w:afterLines="80" w:after="192" w:line="240" w:lineRule="auto"/>
        <w:rPr>
          <w:rFonts w:ascii="Arial" w:eastAsia="Arial" w:hAnsi="Arial" w:cs="Arial"/>
          <w:b/>
        </w:rPr>
      </w:pPr>
    </w:p>
    <w:p w14:paraId="47975E47" w14:textId="77777777" w:rsidR="003E7342" w:rsidRPr="00084538" w:rsidRDefault="003E7342" w:rsidP="0010794C">
      <w:pPr>
        <w:spacing w:beforeLines="80" w:before="192" w:afterLines="80" w:after="192" w:line="240" w:lineRule="auto"/>
        <w:rPr>
          <w:rFonts w:ascii="Arial" w:hAnsi="Arial" w:cs="Arial"/>
          <w:b/>
        </w:rPr>
      </w:pPr>
      <w:r w:rsidRPr="00084538">
        <w:rPr>
          <w:rFonts w:ascii="Arial" w:hAnsi="Arial" w:cs="Arial"/>
          <w:b/>
        </w:rPr>
        <w:t>Non-GAAP Financial Measures</w:t>
      </w:r>
    </w:p>
    <w:p w14:paraId="1EB2CD11" w14:textId="14B099DB" w:rsidR="00A10EF3" w:rsidRPr="00084538" w:rsidRDefault="00A10EF3" w:rsidP="0010794C">
      <w:pPr>
        <w:tabs>
          <w:tab w:val="clear" w:pos="284"/>
        </w:tabs>
        <w:spacing w:beforeLines="80" w:before="192" w:afterLines="80" w:after="192" w:line="240" w:lineRule="auto"/>
        <w:rPr>
          <w:rFonts w:ascii="Arial" w:hAnsi="Arial" w:cs="Arial"/>
        </w:rPr>
      </w:pPr>
      <w:r w:rsidRPr="00084538">
        <w:rPr>
          <w:rFonts w:ascii="Arial" w:hAnsi="Arial" w:cs="Arial"/>
        </w:rPr>
        <w:t>This release contains (and management’s presentation on the related investor conference call will refer to) non-GAAP financial measures within the meaning of Regulation G promulgated by the Securities and Exchange Commission. Included with this release are reconciliations of each non-GAAP financial measure with the most directly comparable financial measure calculated in accordance with GAAP.</w:t>
      </w:r>
    </w:p>
    <w:p w14:paraId="560B1251" w14:textId="77777777" w:rsidR="00A10EF3" w:rsidRPr="00084538" w:rsidRDefault="00A10EF3">
      <w:pPr>
        <w:tabs>
          <w:tab w:val="clear" w:pos="284"/>
        </w:tabs>
        <w:spacing w:after="0" w:line="240" w:lineRule="auto"/>
        <w:rPr>
          <w:rFonts w:ascii="Arial" w:hAnsi="Arial" w:cs="Arial"/>
        </w:rPr>
      </w:pPr>
      <w:r w:rsidRPr="00084538">
        <w:rPr>
          <w:rFonts w:ascii="Arial" w:hAnsi="Arial" w:cs="Arial"/>
        </w:rPr>
        <w:br w:type="page"/>
      </w:r>
    </w:p>
    <w:p w14:paraId="7486AC6E" w14:textId="22635DD6" w:rsidR="00081C92" w:rsidRPr="00084538" w:rsidRDefault="00816864" w:rsidP="0010794C">
      <w:pPr>
        <w:pStyle w:val="Disclaimertitle"/>
        <w:spacing w:beforeLines="80" w:before="192" w:afterLines="80" w:after="192" w:line="240" w:lineRule="auto"/>
        <w:rPr>
          <w:rFonts w:ascii="Arial" w:hAnsi="Arial" w:cs="Arial"/>
          <w:b/>
          <w:bCs/>
          <w:sz w:val="20"/>
        </w:rPr>
      </w:pPr>
      <w:r w:rsidRPr="00084538">
        <w:rPr>
          <w:rFonts w:ascii="Arial" w:hAnsi="Arial" w:cs="Arial"/>
          <w:b/>
          <w:bCs/>
          <w:sz w:val="20"/>
        </w:rPr>
        <w:lastRenderedPageBreak/>
        <w:t>About LKQ Corporation</w:t>
      </w:r>
    </w:p>
    <w:p w14:paraId="30C20B0F" w14:textId="77777777" w:rsidR="00501090" w:rsidRPr="00084538" w:rsidRDefault="00501090" w:rsidP="0010794C">
      <w:pPr>
        <w:spacing w:beforeLines="80" w:before="192" w:afterLines="80" w:after="192" w:line="240" w:lineRule="auto"/>
        <w:rPr>
          <w:rFonts w:ascii="Arial" w:hAnsi="Arial" w:cs="Arial"/>
        </w:rPr>
      </w:pPr>
      <w:r w:rsidRPr="00084538">
        <w:rPr>
          <w:rFonts w:ascii="Arial" w:hAnsi="Arial" w:cs="Arial"/>
        </w:rPr>
        <w:t>LKQ Corporation (www.lkqcorp.com) is a leading provider of alternative and specialty parts to repair and accessorize automobiles and other vehicles. LKQ has operations in North America, Europe and Taiwan. LKQ offers its customers a broad range of OEM recycled and aftermarket parts, replacement systems, components, equipment, and services to repair and accessorize automobiles, trucks, and recreational and performance vehicles.</w:t>
      </w:r>
    </w:p>
    <w:p w14:paraId="1F0F08EA" w14:textId="77777777" w:rsidR="00081C92" w:rsidRPr="00084538" w:rsidRDefault="00081C92" w:rsidP="00C2437D">
      <w:pPr>
        <w:pStyle w:val="Disclaimertitle"/>
        <w:spacing w:beforeLines="80" w:before="192" w:afterLines="80" w:after="192" w:line="240" w:lineRule="auto"/>
        <w:rPr>
          <w:rFonts w:ascii="Arial" w:hAnsi="Arial" w:cs="Arial"/>
          <w:bCs/>
          <w:sz w:val="20"/>
        </w:rPr>
      </w:pPr>
    </w:p>
    <w:p w14:paraId="2345435E" w14:textId="67D986A3" w:rsidR="00C2437D" w:rsidRPr="00084538" w:rsidRDefault="0058013F" w:rsidP="00C2437D">
      <w:pPr>
        <w:pStyle w:val="Disclaimertitle"/>
        <w:spacing w:beforeLines="80" w:before="192" w:afterLines="80" w:after="192" w:line="240" w:lineRule="auto"/>
        <w:rPr>
          <w:rFonts w:ascii="Arial" w:hAnsi="Arial" w:cs="Arial"/>
          <w:b/>
          <w:sz w:val="20"/>
        </w:rPr>
      </w:pPr>
      <w:r w:rsidRPr="00084538">
        <w:rPr>
          <w:rFonts w:ascii="Arial" w:hAnsi="Arial" w:cs="Arial"/>
          <w:b/>
          <w:sz w:val="20"/>
        </w:rPr>
        <w:t>About LKQ Europe</w:t>
      </w:r>
    </w:p>
    <w:p w14:paraId="7527A8A2" w14:textId="42958627" w:rsidR="0099309D" w:rsidRPr="00084538" w:rsidRDefault="00F902C6" w:rsidP="00E51435">
      <w:pPr>
        <w:spacing w:beforeLines="80" w:before="192" w:afterLines="80" w:after="192" w:line="240" w:lineRule="auto"/>
        <w:ind w:right="-510"/>
        <w:rPr>
          <w:rFonts w:ascii="Arial" w:hAnsi="Arial" w:cs="Arial"/>
        </w:rPr>
      </w:pPr>
      <w:r w:rsidRPr="00084538">
        <w:rPr>
          <w:rFonts w:ascii="Arial" w:hAnsi="Arial" w:cs="Arial"/>
        </w:rPr>
        <w:t>LKQ Europe, a subsidiary of LKQ Corporation (</w:t>
      </w:r>
      <w:r w:rsidR="00F541CD" w:rsidRPr="00084538">
        <w:rPr>
          <w:rFonts w:ascii="Arial" w:hAnsi="Arial" w:cs="Arial"/>
        </w:rPr>
        <w:t>www.lkqcorp.com)</w:t>
      </w:r>
      <w:r w:rsidRPr="00084538">
        <w:rPr>
          <w:rFonts w:ascii="Arial" w:hAnsi="Arial" w:cs="Arial"/>
        </w:rPr>
        <w:t>, headquartered in Zug, Switzerland, is the leading distributor of automotive aftermarket parts for cars, commercial vans, and industrial vehicles in Europe. It currently employs approximately 2</w:t>
      </w:r>
      <w:r w:rsidR="00DD1B2E" w:rsidRPr="00084538">
        <w:rPr>
          <w:rFonts w:ascii="Arial" w:hAnsi="Arial" w:cs="Arial"/>
        </w:rPr>
        <w:t>6</w:t>
      </w:r>
      <w:r w:rsidRPr="00084538">
        <w:rPr>
          <w:rFonts w:ascii="Arial" w:hAnsi="Arial" w:cs="Arial"/>
        </w:rPr>
        <w:t>,</w:t>
      </w:r>
      <w:r w:rsidR="00DD1B2E" w:rsidRPr="00084538">
        <w:rPr>
          <w:rFonts w:ascii="Arial" w:hAnsi="Arial" w:cs="Arial"/>
        </w:rPr>
        <w:t>0</w:t>
      </w:r>
      <w:r w:rsidRPr="00084538">
        <w:rPr>
          <w:rFonts w:ascii="Arial" w:hAnsi="Arial" w:cs="Arial"/>
        </w:rPr>
        <w:t xml:space="preserve">00 people with a network of more than </w:t>
      </w:r>
      <w:r w:rsidR="00423942" w:rsidRPr="00084538">
        <w:rPr>
          <w:rFonts w:ascii="Arial" w:hAnsi="Arial" w:cs="Arial"/>
        </w:rPr>
        <w:t xml:space="preserve">900 </w:t>
      </w:r>
      <w:r w:rsidRPr="00084538">
        <w:rPr>
          <w:rFonts w:ascii="Arial" w:hAnsi="Arial" w:cs="Arial"/>
        </w:rPr>
        <w:t>branches and approximately $6.3 billion in revenue in 202</w:t>
      </w:r>
      <w:r w:rsidR="002B0E2A" w:rsidRPr="00084538">
        <w:rPr>
          <w:rFonts w:ascii="Arial" w:hAnsi="Arial" w:cs="Arial"/>
        </w:rPr>
        <w:t>5</w:t>
      </w:r>
      <w:r w:rsidRPr="00084538">
        <w:rPr>
          <w:rFonts w:ascii="Arial" w:hAnsi="Arial" w:cs="Arial"/>
        </w:rPr>
        <w:t xml:space="preserve">. </w:t>
      </w:r>
      <w:r w:rsidR="002B0E2A" w:rsidRPr="00084538">
        <w:rPr>
          <w:rFonts w:ascii="Arial" w:hAnsi="Arial" w:cs="Arial"/>
        </w:rPr>
        <w:t>The organization supplies more than 100,000 workshops in over 18 European countries in the following regions: Benelux-France, Central Eastern Europe, DACH, Italy, Scandinavia and UK &amp; Ireland.</w:t>
      </w:r>
      <w:r w:rsidR="0099309D" w:rsidRPr="00084538">
        <w:rPr>
          <w:rFonts w:ascii="Arial" w:hAnsi="Arial" w:cs="Arial"/>
        </w:rPr>
        <w:br w:type="page"/>
      </w:r>
    </w:p>
    <w:p w14:paraId="2FD38B76" w14:textId="77777777" w:rsidR="00547AA2" w:rsidRPr="00084538" w:rsidRDefault="00547AA2" w:rsidP="00547AA2">
      <w:pPr>
        <w:pStyle w:val="Disclaimertitle"/>
        <w:spacing w:beforeLines="80" w:before="192" w:afterLines="80" w:after="192" w:line="240" w:lineRule="auto"/>
        <w:rPr>
          <w:rFonts w:ascii="Arial" w:hAnsi="Arial" w:cs="Arial"/>
          <w:b/>
          <w:sz w:val="20"/>
        </w:rPr>
      </w:pPr>
      <w:r w:rsidRPr="00084538">
        <w:rPr>
          <w:rFonts w:ascii="Arial" w:hAnsi="Arial" w:cs="Arial"/>
          <w:b/>
          <w:sz w:val="20"/>
        </w:rPr>
        <w:lastRenderedPageBreak/>
        <w:t>Forward Looking Statements</w:t>
      </w:r>
    </w:p>
    <w:p w14:paraId="5E2C34E7" w14:textId="77777777" w:rsidR="004C53F2" w:rsidRPr="00084538" w:rsidRDefault="004C53F2" w:rsidP="004C53F2">
      <w:pPr>
        <w:spacing w:after="0" w:line="240" w:lineRule="auto"/>
        <w:rPr>
          <w:rFonts w:ascii="Arial" w:hAnsi="Arial" w:cs="Arial"/>
          <w:color w:val="000000"/>
          <w:shd w:val="clear" w:color="auto" w:fill="FFFFFF"/>
          <w:lang w:val="en-GB"/>
        </w:rPr>
      </w:pPr>
      <w:r w:rsidRPr="00084538">
        <w:rPr>
          <w:rFonts w:ascii="Arial" w:hAnsi="Arial" w:cs="Arial"/>
          <w:color w:val="000000"/>
          <w:shd w:val="clear" w:color="auto" w:fill="FFFFFF"/>
          <w:lang w:val="en-GB"/>
        </w:rPr>
        <w:t xml:space="preserve">Statements and information in this press release and on the related conference call, including our outlook for 2026, as well as remarks by the Chief Executive Officer and other members of management, that are not historical are forward-looking statements within the meaning of the Private Securities Litigation Reform Act of 1995 and are made pursuant to the “safe </w:t>
      </w:r>
      <w:proofErr w:type="spellStart"/>
      <w:r w:rsidRPr="00084538">
        <w:rPr>
          <w:rFonts w:ascii="Arial" w:hAnsi="Arial" w:cs="Arial"/>
          <w:color w:val="000000"/>
          <w:shd w:val="clear" w:color="auto" w:fill="FFFFFF"/>
          <w:lang w:val="en-GB"/>
        </w:rPr>
        <w:t>harbor</w:t>
      </w:r>
      <w:proofErr w:type="spellEnd"/>
      <w:r w:rsidRPr="00084538">
        <w:rPr>
          <w:rFonts w:ascii="Arial" w:hAnsi="Arial" w:cs="Arial"/>
          <w:color w:val="000000"/>
          <w:shd w:val="clear" w:color="auto" w:fill="FFFFFF"/>
          <w:lang w:val="en-GB"/>
        </w:rPr>
        <w:t>” provisions of such Act.</w:t>
      </w:r>
    </w:p>
    <w:p w14:paraId="46D3DE92" w14:textId="77777777" w:rsidR="004C53F2" w:rsidRPr="00084538" w:rsidRDefault="004C53F2" w:rsidP="004C53F2">
      <w:pPr>
        <w:spacing w:after="0" w:line="240" w:lineRule="auto"/>
        <w:rPr>
          <w:rFonts w:ascii="Arial" w:hAnsi="Arial" w:cs="Arial"/>
          <w:color w:val="000000"/>
          <w:shd w:val="clear" w:color="auto" w:fill="FFFFFF"/>
          <w:lang w:val="en-GB"/>
        </w:rPr>
      </w:pPr>
    </w:p>
    <w:p w14:paraId="60F67C0D" w14:textId="77777777" w:rsidR="004C53F2" w:rsidRPr="00084538" w:rsidRDefault="004C53F2" w:rsidP="004C53F2">
      <w:pPr>
        <w:spacing w:after="0" w:line="240" w:lineRule="auto"/>
        <w:rPr>
          <w:rFonts w:ascii="Arial" w:hAnsi="Arial" w:cs="Arial"/>
          <w:color w:val="000000"/>
          <w:shd w:val="clear" w:color="auto" w:fill="FFFFFF"/>
          <w:lang w:val="en-GB"/>
        </w:rPr>
      </w:pPr>
      <w:r w:rsidRPr="00084538">
        <w:rPr>
          <w:rFonts w:ascii="Arial" w:hAnsi="Arial" w:cs="Arial"/>
          <w:color w:val="000000"/>
          <w:shd w:val="clear" w:color="auto" w:fill="FFFFFF"/>
          <w:lang w:val="en-GB"/>
        </w:rPr>
        <w:t xml:space="preserve">Forward-looking statements include, but are not limited to, statements regarding our outlook, expectations, beliefs, hopes, intentions and strategies. These statements are subject to </w:t>
      </w:r>
      <w:proofErr w:type="gramStart"/>
      <w:r w:rsidRPr="00084538">
        <w:rPr>
          <w:rFonts w:ascii="Arial" w:hAnsi="Arial" w:cs="Arial"/>
          <w:color w:val="000000"/>
          <w:shd w:val="clear" w:color="auto" w:fill="FFFFFF"/>
          <w:lang w:val="en-GB"/>
        </w:rPr>
        <w:t>a number of</w:t>
      </w:r>
      <w:proofErr w:type="gramEnd"/>
      <w:r w:rsidRPr="00084538">
        <w:rPr>
          <w:rFonts w:ascii="Arial" w:hAnsi="Arial" w:cs="Arial"/>
          <w:color w:val="000000"/>
          <w:shd w:val="clear" w:color="auto" w:fill="FFFFFF"/>
          <w:lang w:val="en-GB"/>
        </w:rPr>
        <w:t xml:space="preserve"> risks, uncertainties, assumptions and other factors including those identified below. All forward-looking statements are based on information available to us at the time the statements are made. We undertake no obligation to update any forward-looking statements, whether </w:t>
      </w:r>
      <w:proofErr w:type="gramStart"/>
      <w:r w:rsidRPr="00084538">
        <w:rPr>
          <w:rFonts w:ascii="Arial" w:hAnsi="Arial" w:cs="Arial"/>
          <w:color w:val="000000"/>
          <w:shd w:val="clear" w:color="auto" w:fill="FFFFFF"/>
          <w:lang w:val="en-GB"/>
        </w:rPr>
        <w:t>as a result of</w:t>
      </w:r>
      <w:proofErr w:type="gramEnd"/>
      <w:r w:rsidRPr="00084538">
        <w:rPr>
          <w:rFonts w:ascii="Arial" w:hAnsi="Arial" w:cs="Arial"/>
          <w:color w:val="000000"/>
          <w:shd w:val="clear" w:color="auto" w:fill="FFFFFF"/>
          <w:lang w:val="en-GB"/>
        </w:rPr>
        <w:t xml:space="preserve"> new information, future events or otherwise, except as required by law.</w:t>
      </w:r>
    </w:p>
    <w:p w14:paraId="4657188B" w14:textId="77777777" w:rsidR="004C53F2" w:rsidRPr="00084538" w:rsidRDefault="004C53F2" w:rsidP="004C53F2">
      <w:pPr>
        <w:spacing w:after="0" w:line="240" w:lineRule="auto"/>
        <w:rPr>
          <w:rFonts w:ascii="Arial" w:hAnsi="Arial" w:cs="Arial"/>
          <w:color w:val="000000"/>
          <w:shd w:val="clear" w:color="auto" w:fill="FFFFFF"/>
          <w:lang w:val="en-GB"/>
        </w:rPr>
      </w:pPr>
    </w:p>
    <w:p w14:paraId="6B01DB68" w14:textId="77777777" w:rsidR="004C53F2" w:rsidRPr="00084538" w:rsidRDefault="004C53F2" w:rsidP="004C53F2">
      <w:pPr>
        <w:spacing w:after="0" w:line="240" w:lineRule="auto"/>
        <w:rPr>
          <w:rFonts w:ascii="Arial" w:hAnsi="Arial" w:cs="Arial"/>
          <w:color w:val="000000"/>
          <w:shd w:val="clear" w:color="auto" w:fill="FFFFFF"/>
          <w:lang w:val="en-GB"/>
        </w:rPr>
      </w:pPr>
      <w:r w:rsidRPr="00084538">
        <w:rPr>
          <w:rFonts w:ascii="Arial" w:hAnsi="Arial" w:cs="Arial"/>
          <w:color w:val="000000"/>
          <w:shd w:val="clear" w:color="auto" w:fill="FFFFFF"/>
          <w:lang w:val="en-GB"/>
        </w:rPr>
        <w:t>You should not place undue reliance on our forward-looking statements. Actual events or results may differ materially from those expressed or implied in the forward-looking statements. The risks, uncertainties, assumptions and other factors that could cause actual events or results to differ from the events or results predicted or implied by our forward-looking statements include the factors set forth below, and other factors discussed in our filings with the SEC, including those disclosed under the captions “Risk Factors” and “Management’s Discussion and Analysis of Financial Condition and Results of Operations” in our Annual Report on Form 10-K for the year ended December 31, 2024, our subsequent Quarterly Reports on Form 10-Q, and in our Annual Report on Form 10-K to be filed for the year ended December 31, 2025. These reports are available at the Investor Relations section on our website (</w:t>
      </w:r>
      <w:hyperlink r:id="rId11" w:history="1">
        <w:r w:rsidRPr="00084538">
          <w:rPr>
            <w:rStyle w:val="Hyperlink"/>
            <w:rFonts w:ascii="Arial" w:hAnsi="Arial" w:cs="Arial"/>
            <w:shd w:val="clear" w:color="auto" w:fill="FFFFFF"/>
            <w:lang w:val="en-GB"/>
          </w:rPr>
          <w:t>www.lkqcorp.com</w:t>
        </w:r>
      </w:hyperlink>
      <w:r w:rsidRPr="00084538">
        <w:rPr>
          <w:rFonts w:ascii="Arial" w:hAnsi="Arial" w:cs="Arial"/>
          <w:color w:val="000000"/>
          <w:shd w:val="clear" w:color="auto" w:fill="FFFFFF"/>
          <w:lang w:val="en-GB"/>
        </w:rPr>
        <w:t>) and on the SEC's website (</w:t>
      </w:r>
      <w:hyperlink r:id="rId12" w:history="1">
        <w:r w:rsidRPr="00084538">
          <w:rPr>
            <w:rStyle w:val="Hyperlink"/>
            <w:rFonts w:ascii="Arial" w:hAnsi="Arial" w:cs="Arial"/>
            <w:shd w:val="clear" w:color="auto" w:fill="FFFFFF"/>
            <w:lang w:val="en-GB"/>
          </w:rPr>
          <w:t>www.sec.gov</w:t>
        </w:r>
      </w:hyperlink>
      <w:r w:rsidRPr="00084538">
        <w:rPr>
          <w:rFonts w:ascii="Arial" w:hAnsi="Arial" w:cs="Arial"/>
          <w:color w:val="000000"/>
          <w:shd w:val="clear" w:color="auto" w:fill="FFFFFF"/>
          <w:lang w:val="en-GB"/>
        </w:rPr>
        <w:t>).</w:t>
      </w:r>
    </w:p>
    <w:p w14:paraId="62B74045" w14:textId="77777777" w:rsidR="004C53F2" w:rsidRPr="00084538" w:rsidRDefault="004C53F2" w:rsidP="004C53F2">
      <w:pPr>
        <w:spacing w:after="0" w:line="240" w:lineRule="auto"/>
        <w:rPr>
          <w:rFonts w:ascii="Arial" w:hAnsi="Arial" w:cs="Arial"/>
          <w:color w:val="000000"/>
          <w:shd w:val="clear" w:color="auto" w:fill="FFFFFF"/>
          <w:lang w:val="en-GB"/>
        </w:rPr>
      </w:pPr>
    </w:p>
    <w:p w14:paraId="39164FC2" w14:textId="058E03F6" w:rsidR="00547AA2" w:rsidRPr="00084538" w:rsidRDefault="004C53F2" w:rsidP="00F54C9A">
      <w:pPr>
        <w:spacing w:after="0" w:line="240" w:lineRule="auto"/>
        <w:rPr>
          <w:rFonts w:ascii="Arial" w:hAnsi="Arial" w:cs="Arial"/>
          <w:color w:val="000000"/>
          <w:shd w:val="clear" w:color="auto" w:fill="FFFFFF"/>
          <w:lang w:val="en-GB"/>
        </w:rPr>
      </w:pPr>
      <w:r w:rsidRPr="00084538">
        <w:rPr>
          <w:rFonts w:ascii="Arial" w:hAnsi="Arial" w:cs="Arial"/>
          <w:color w:val="000000"/>
          <w:shd w:val="clear" w:color="auto" w:fill="FFFFFF"/>
          <w:lang w:val="en-GB"/>
        </w:rPr>
        <w:t>These factors include the following (not necessarily in order of importance):</w:t>
      </w:r>
    </w:p>
    <w:p w14:paraId="1C8A1C00" w14:textId="77777777" w:rsidR="00B7589D" w:rsidRPr="00084538" w:rsidRDefault="00B7589D" w:rsidP="00F54C9A">
      <w:pPr>
        <w:spacing w:after="0" w:line="240" w:lineRule="auto"/>
        <w:rPr>
          <w:rFonts w:ascii="Arial" w:hAnsi="Arial" w:cs="Arial"/>
          <w:color w:val="000000"/>
          <w:shd w:val="clear" w:color="auto" w:fill="FFFFFF"/>
        </w:rPr>
      </w:pPr>
    </w:p>
    <w:p w14:paraId="27FE986D" w14:textId="77777777" w:rsidR="00547AA2" w:rsidRPr="00084538" w:rsidRDefault="00547AA2" w:rsidP="004B1A01">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operating results and financial condition have been and could continue to be adversely affected by the economic, political and social conditions in North America, Europe, Taiwan and other countries, as well as the economic health of vehicle owners and numbers and types of vehicles </w:t>
      </w:r>
      <w:proofErr w:type="gramStart"/>
      <w:r w:rsidRPr="00084538">
        <w:rPr>
          <w:rFonts w:ascii="Arial" w:hAnsi="Arial" w:cs="Arial"/>
          <w:color w:val="000000"/>
          <w:shd w:val="clear" w:color="auto" w:fill="FFFFFF"/>
        </w:rPr>
        <w:t>sold;</w:t>
      </w:r>
      <w:proofErr w:type="gramEnd"/>
    </w:p>
    <w:p w14:paraId="4C94BDFD"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operating results and financial condition have been and could continue to be adversely affected by the economic, political and social conditions in North America, Europe, Taiwan and other countries, as well as the economic health of vehicle owners and numbers and types of vehicles </w:t>
      </w:r>
      <w:proofErr w:type="gramStart"/>
      <w:r w:rsidRPr="00084538">
        <w:rPr>
          <w:rFonts w:ascii="Arial" w:hAnsi="Arial" w:cs="Arial"/>
          <w:color w:val="000000"/>
          <w:shd w:val="clear" w:color="auto" w:fill="FFFFFF"/>
        </w:rPr>
        <w:t>sold;</w:t>
      </w:r>
      <w:proofErr w:type="gramEnd"/>
    </w:p>
    <w:p w14:paraId="0149638A"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face competition from local, national, international, and internet-based vehicle products providers, and this competition could negatively affect our </w:t>
      </w:r>
      <w:proofErr w:type="gramStart"/>
      <w:r w:rsidRPr="00084538">
        <w:rPr>
          <w:rFonts w:ascii="Arial" w:hAnsi="Arial" w:cs="Arial"/>
          <w:color w:val="000000"/>
          <w:shd w:val="clear" w:color="auto" w:fill="FFFFFF"/>
        </w:rPr>
        <w:t>business;</w:t>
      </w:r>
      <w:proofErr w:type="gramEnd"/>
    </w:p>
    <w:p w14:paraId="777C4353"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rely upon insurance companies and our customers to promote the usage of alternative </w:t>
      </w:r>
      <w:proofErr w:type="gramStart"/>
      <w:r w:rsidRPr="00084538">
        <w:rPr>
          <w:rFonts w:ascii="Arial" w:hAnsi="Arial" w:cs="Arial"/>
          <w:color w:val="000000"/>
          <w:shd w:val="clear" w:color="auto" w:fill="FFFFFF"/>
        </w:rPr>
        <w:t>parts;</w:t>
      </w:r>
      <w:proofErr w:type="gramEnd"/>
    </w:p>
    <w:p w14:paraId="752FCF12"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intellectual property claims relating to aftermarket products could adversely affect our </w:t>
      </w:r>
      <w:proofErr w:type="gramStart"/>
      <w:r w:rsidRPr="00084538">
        <w:rPr>
          <w:rFonts w:ascii="Arial" w:hAnsi="Arial" w:cs="Arial"/>
          <w:color w:val="000000"/>
          <w:shd w:val="clear" w:color="auto" w:fill="FFFFFF"/>
        </w:rPr>
        <w:t>business;</w:t>
      </w:r>
      <w:proofErr w:type="gramEnd"/>
    </w:p>
    <w:p w14:paraId="4627DDF3"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if</w:t>
      </w:r>
      <w:proofErr w:type="gramEnd"/>
      <w:r w:rsidRPr="00084538">
        <w:rPr>
          <w:rFonts w:ascii="Arial" w:hAnsi="Arial" w:cs="Arial"/>
          <w:color w:val="000000"/>
          <w:shd w:val="clear" w:color="auto" w:fill="FFFFFF"/>
        </w:rPr>
        <w:t xml:space="preserve"> the number of vehicles involved in accidents or being repaired declines, or the mix of the types of vehicles in the overall vehicle population changes, our business could </w:t>
      </w:r>
      <w:proofErr w:type="gramStart"/>
      <w:r w:rsidRPr="00084538">
        <w:rPr>
          <w:rFonts w:ascii="Arial" w:hAnsi="Arial" w:cs="Arial"/>
          <w:color w:val="000000"/>
          <w:shd w:val="clear" w:color="auto" w:fill="FFFFFF"/>
        </w:rPr>
        <w:t>suffer;</w:t>
      </w:r>
      <w:proofErr w:type="gramEnd"/>
    </w:p>
    <w:p w14:paraId="027A8939"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fluctuations in the prices of commodities could adversely affect our financial </w:t>
      </w:r>
      <w:proofErr w:type="gramStart"/>
      <w:r w:rsidRPr="00084538">
        <w:rPr>
          <w:rFonts w:ascii="Arial" w:hAnsi="Arial" w:cs="Arial"/>
          <w:color w:val="000000"/>
          <w:shd w:val="clear" w:color="auto" w:fill="FFFFFF"/>
        </w:rPr>
        <w:t>results;</w:t>
      </w:r>
      <w:proofErr w:type="gramEnd"/>
    </w:p>
    <w:p w14:paraId="31EF104C"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an</w:t>
      </w:r>
      <w:proofErr w:type="gramEnd"/>
      <w:r w:rsidRPr="00084538">
        <w:rPr>
          <w:rFonts w:ascii="Arial" w:hAnsi="Arial" w:cs="Arial"/>
          <w:color w:val="000000"/>
          <w:shd w:val="clear" w:color="auto" w:fill="FFFFFF"/>
        </w:rPr>
        <w:t xml:space="preserve"> adverse change in our relationships with our suppliers, disruption to our supply of inventory, or the misconduct, performance failures or negligence of our </w:t>
      </w:r>
      <w:proofErr w:type="gramStart"/>
      <w:r w:rsidRPr="00084538">
        <w:rPr>
          <w:rFonts w:ascii="Arial" w:hAnsi="Arial" w:cs="Arial"/>
          <w:color w:val="000000"/>
          <w:shd w:val="clear" w:color="auto" w:fill="FFFFFF"/>
        </w:rPr>
        <w:t>third party</w:t>
      </w:r>
      <w:proofErr w:type="gramEnd"/>
      <w:r w:rsidRPr="00084538">
        <w:rPr>
          <w:rFonts w:ascii="Arial" w:hAnsi="Arial" w:cs="Arial"/>
          <w:color w:val="000000"/>
          <w:shd w:val="clear" w:color="auto" w:fill="FFFFFF"/>
        </w:rPr>
        <w:t xml:space="preserve"> vendors or service providers could increase our expenses, impede our ability to serve our customers, or expose us to </w:t>
      </w:r>
      <w:proofErr w:type="gramStart"/>
      <w:r w:rsidRPr="00084538">
        <w:rPr>
          <w:rFonts w:ascii="Arial" w:hAnsi="Arial" w:cs="Arial"/>
          <w:color w:val="000000"/>
          <w:shd w:val="clear" w:color="auto" w:fill="FFFFFF"/>
        </w:rPr>
        <w:t>liability;</w:t>
      </w:r>
      <w:proofErr w:type="gramEnd"/>
    </w:p>
    <w:p w14:paraId="3B50FD1E"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lastRenderedPageBreak/>
        <w:t xml:space="preserve">future public health emergencies could have a material adverse impact on our business, results of operation, financial condition and liquidity, the nature and extent of which is highly </w:t>
      </w:r>
      <w:proofErr w:type="gramStart"/>
      <w:r w:rsidRPr="00084538">
        <w:rPr>
          <w:rFonts w:ascii="Arial" w:hAnsi="Arial" w:cs="Arial"/>
          <w:color w:val="000000"/>
          <w:shd w:val="clear" w:color="auto" w:fill="FFFFFF"/>
        </w:rPr>
        <w:t>uncertain;</w:t>
      </w:r>
      <w:proofErr w:type="gramEnd"/>
    </w:p>
    <w:p w14:paraId="2D0B39A6"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if</w:t>
      </w:r>
      <w:proofErr w:type="gramEnd"/>
      <w:r w:rsidRPr="00084538">
        <w:rPr>
          <w:rFonts w:ascii="Arial" w:hAnsi="Arial" w:cs="Arial"/>
          <w:color w:val="000000"/>
          <w:shd w:val="clear" w:color="auto" w:fill="FFFFFF"/>
        </w:rPr>
        <w:t xml:space="preserve"> we determine that our goodwill or other intangible assets have become impaired, we may incur significant charges to our pretax </w:t>
      </w:r>
      <w:proofErr w:type="gramStart"/>
      <w:r w:rsidRPr="00084538">
        <w:rPr>
          <w:rFonts w:ascii="Arial" w:hAnsi="Arial" w:cs="Arial"/>
          <w:color w:val="000000"/>
          <w:shd w:val="clear" w:color="auto" w:fill="FFFFFF"/>
        </w:rPr>
        <w:t>income;</w:t>
      </w:r>
      <w:proofErr w:type="gramEnd"/>
    </w:p>
    <w:p w14:paraId="22AF4F4D"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we could be subject to product liability claims and involved in product </w:t>
      </w:r>
      <w:proofErr w:type="gramStart"/>
      <w:r w:rsidRPr="00084538">
        <w:rPr>
          <w:rFonts w:ascii="Arial" w:hAnsi="Arial" w:cs="Arial"/>
          <w:color w:val="000000"/>
          <w:shd w:val="clear" w:color="auto" w:fill="FFFFFF"/>
        </w:rPr>
        <w:t>recalls;</w:t>
      </w:r>
      <w:proofErr w:type="gramEnd"/>
    </w:p>
    <w:p w14:paraId="3A820714"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may not be able to successfully acquire businesses or integrate acquisitions, and we may not be able to successfully divest certain </w:t>
      </w:r>
      <w:proofErr w:type="gramStart"/>
      <w:r w:rsidRPr="00084538">
        <w:rPr>
          <w:rFonts w:ascii="Arial" w:hAnsi="Arial" w:cs="Arial"/>
          <w:color w:val="000000"/>
          <w:shd w:val="clear" w:color="auto" w:fill="FFFFFF"/>
        </w:rPr>
        <w:t>businesses;</w:t>
      </w:r>
      <w:proofErr w:type="gramEnd"/>
    </w:p>
    <w:p w14:paraId="29565665"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have a substantial amount of indebtedness, which could have a material adverse effect on our financial condition and our ability to obtain financing in the future and to react to changes in our </w:t>
      </w:r>
      <w:proofErr w:type="gramStart"/>
      <w:r w:rsidRPr="00084538">
        <w:rPr>
          <w:rFonts w:ascii="Arial" w:hAnsi="Arial" w:cs="Arial"/>
          <w:color w:val="000000"/>
          <w:shd w:val="clear" w:color="auto" w:fill="FFFFFF"/>
        </w:rPr>
        <w:t>business;</w:t>
      </w:r>
      <w:proofErr w:type="gramEnd"/>
    </w:p>
    <w:p w14:paraId="703D2925"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senior notes do not impose any limitations on our ability to incur additional debt or protect against certain other types of transactions, and we may incur certain additional indebtedness under our credit agreement and CAD </w:t>
      </w:r>
      <w:proofErr w:type="gramStart"/>
      <w:r w:rsidRPr="00084538">
        <w:rPr>
          <w:rFonts w:ascii="Arial" w:hAnsi="Arial" w:cs="Arial"/>
          <w:color w:val="000000"/>
          <w:shd w:val="clear" w:color="auto" w:fill="FFFFFF"/>
        </w:rPr>
        <w:t>Note;</w:t>
      </w:r>
      <w:proofErr w:type="gramEnd"/>
    </w:p>
    <w:p w14:paraId="75606314"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each of our credit </w:t>
      </w:r>
      <w:proofErr w:type="gramStart"/>
      <w:r w:rsidRPr="00084538">
        <w:rPr>
          <w:rFonts w:ascii="Arial" w:hAnsi="Arial" w:cs="Arial"/>
          <w:color w:val="000000"/>
          <w:shd w:val="clear" w:color="auto" w:fill="FFFFFF"/>
        </w:rPr>
        <w:t>agreement</w:t>
      </w:r>
      <w:proofErr w:type="gramEnd"/>
      <w:r w:rsidRPr="00084538">
        <w:rPr>
          <w:rFonts w:ascii="Arial" w:hAnsi="Arial" w:cs="Arial"/>
          <w:color w:val="000000"/>
          <w:shd w:val="clear" w:color="auto" w:fill="FFFFFF"/>
        </w:rPr>
        <w:t xml:space="preserve"> and CAD Note </w:t>
      </w:r>
      <w:proofErr w:type="gramStart"/>
      <w:r w:rsidRPr="00084538">
        <w:rPr>
          <w:rFonts w:ascii="Arial" w:hAnsi="Arial" w:cs="Arial"/>
          <w:color w:val="000000"/>
          <w:shd w:val="clear" w:color="auto" w:fill="FFFFFF"/>
        </w:rPr>
        <w:t>imposes</w:t>
      </w:r>
      <w:proofErr w:type="gramEnd"/>
      <w:r w:rsidRPr="00084538">
        <w:rPr>
          <w:rFonts w:ascii="Arial" w:hAnsi="Arial" w:cs="Arial"/>
          <w:color w:val="000000"/>
          <w:shd w:val="clear" w:color="auto" w:fill="FFFFFF"/>
        </w:rPr>
        <w:t xml:space="preserve"> operating and financial restrictions on us and our subsidiaries, which may prevent us from capitalizing on business </w:t>
      </w:r>
      <w:proofErr w:type="gramStart"/>
      <w:r w:rsidRPr="00084538">
        <w:rPr>
          <w:rFonts w:ascii="Arial" w:hAnsi="Arial" w:cs="Arial"/>
          <w:color w:val="000000"/>
          <w:shd w:val="clear" w:color="auto" w:fill="FFFFFF"/>
        </w:rPr>
        <w:t>opportunities;</w:t>
      </w:r>
      <w:proofErr w:type="gramEnd"/>
    </w:p>
    <w:p w14:paraId="0DC5F32D"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may not be able to generate sufficient cash to service </w:t>
      </w:r>
      <w:proofErr w:type="gramStart"/>
      <w:r w:rsidRPr="00084538">
        <w:rPr>
          <w:rFonts w:ascii="Arial" w:hAnsi="Arial" w:cs="Arial"/>
          <w:color w:val="000000"/>
          <w:shd w:val="clear" w:color="auto" w:fill="FFFFFF"/>
        </w:rPr>
        <w:t>all of</w:t>
      </w:r>
      <w:proofErr w:type="gramEnd"/>
      <w:r w:rsidRPr="00084538">
        <w:rPr>
          <w:rFonts w:ascii="Arial" w:hAnsi="Arial" w:cs="Arial"/>
          <w:color w:val="000000"/>
          <w:shd w:val="clear" w:color="auto" w:fill="FFFFFF"/>
        </w:rPr>
        <w:t xml:space="preserve"> our indebtedness, and may be forced to take other actions to satisfy our obligations under our indebtedness, which may not be </w:t>
      </w:r>
      <w:proofErr w:type="gramStart"/>
      <w:r w:rsidRPr="00084538">
        <w:rPr>
          <w:rFonts w:ascii="Arial" w:hAnsi="Arial" w:cs="Arial"/>
          <w:color w:val="000000"/>
          <w:shd w:val="clear" w:color="auto" w:fill="FFFFFF"/>
        </w:rPr>
        <w:t>successful;</w:t>
      </w:r>
      <w:proofErr w:type="gramEnd"/>
    </w:p>
    <w:p w14:paraId="7E0EB107"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future capital needs may require that we seek to refinance our debt or obtain additional debt or equity financing, events that could have a negative effect on our </w:t>
      </w:r>
      <w:proofErr w:type="gramStart"/>
      <w:r w:rsidRPr="00084538">
        <w:rPr>
          <w:rFonts w:ascii="Arial" w:hAnsi="Arial" w:cs="Arial"/>
          <w:color w:val="000000"/>
          <w:shd w:val="clear" w:color="auto" w:fill="FFFFFF"/>
        </w:rPr>
        <w:t>business;</w:t>
      </w:r>
      <w:proofErr w:type="gramEnd"/>
    </w:p>
    <w:p w14:paraId="14AA55C7"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variable rate indebtedness subjects us to interest rate risk, which could cause our indebtedness service obligations to increase </w:t>
      </w:r>
      <w:proofErr w:type="gramStart"/>
      <w:r w:rsidRPr="00084538">
        <w:rPr>
          <w:rFonts w:ascii="Arial" w:hAnsi="Arial" w:cs="Arial"/>
          <w:color w:val="000000"/>
          <w:shd w:val="clear" w:color="auto" w:fill="FFFFFF"/>
        </w:rPr>
        <w:t>significantly;</w:t>
      </w:r>
      <w:proofErr w:type="gramEnd"/>
    </w:p>
    <w:p w14:paraId="65A96D10"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repayment of our indebtedness is dependent on cash flow generated by our </w:t>
      </w:r>
      <w:proofErr w:type="gramStart"/>
      <w:r w:rsidRPr="00084538">
        <w:rPr>
          <w:rFonts w:ascii="Arial" w:hAnsi="Arial" w:cs="Arial"/>
          <w:color w:val="000000"/>
          <w:shd w:val="clear" w:color="auto" w:fill="FFFFFF"/>
        </w:rPr>
        <w:t>subsidiaries;</w:t>
      </w:r>
      <w:proofErr w:type="gramEnd"/>
    </w:p>
    <w:p w14:paraId="2FC9DA60"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a downgrade in our credit rating would impact </w:t>
      </w:r>
      <w:proofErr w:type="gramStart"/>
      <w:r w:rsidRPr="00084538">
        <w:rPr>
          <w:rFonts w:ascii="Arial" w:hAnsi="Arial" w:cs="Arial"/>
          <w:color w:val="000000"/>
          <w:shd w:val="clear" w:color="auto" w:fill="FFFFFF"/>
        </w:rPr>
        <w:t>us;</w:t>
      </w:r>
      <w:proofErr w:type="gramEnd"/>
    </w:p>
    <w:p w14:paraId="6DCB6D5D"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the amount and frequency of our share </w:t>
      </w:r>
      <w:proofErr w:type="gramStart"/>
      <w:r w:rsidRPr="00084538">
        <w:rPr>
          <w:rFonts w:ascii="Arial" w:hAnsi="Arial" w:cs="Arial"/>
          <w:color w:val="000000"/>
          <w:shd w:val="clear" w:color="auto" w:fill="FFFFFF"/>
        </w:rPr>
        <w:t>repurchases</w:t>
      </w:r>
      <w:proofErr w:type="gramEnd"/>
      <w:r w:rsidRPr="00084538">
        <w:rPr>
          <w:rFonts w:ascii="Arial" w:hAnsi="Arial" w:cs="Arial"/>
          <w:color w:val="000000"/>
          <w:shd w:val="clear" w:color="auto" w:fill="FFFFFF"/>
        </w:rPr>
        <w:t xml:space="preserve"> and dividend payments may </w:t>
      </w:r>
      <w:proofErr w:type="gramStart"/>
      <w:r w:rsidRPr="00084538">
        <w:rPr>
          <w:rFonts w:ascii="Arial" w:hAnsi="Arial" w:cs="Arial"/>
          <w:color w:val="000000"/>
          <w:shd w:val="clear" w:color="auto" w:fill="FFFFFF"/>
        </w:rPr>
        <w:t>fluctuate;</w:t>
      </w:r>
      <w:proofErr w:type="gramEnd"/>
    </w:p>
    <w:p w14:paraId="302F767B"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existing or new laws and regulations, or changes to enforcement or interpretation of existing laws or regulations, may prohibit, restrict or burden the sale of aftermarket, recycled, refurbished or remanufactured </w:t>
      </w:r>
      <w:proofErr w:type="gramStart"/>
      <w:r w:rsidRPr="00084538">
        <w:rPr>
          <w:rFonts w:ascii="Arial" w:hAnsi="Arial" w:cs="Arial"/>
          <w:color w:val="000000"/>
          <w:shd w:val="clear" w:color="auto" w:fill="FFFFFF"/>
        </w:rPr>
        <w:t>products;</w:t>
      </w:r>
      <w:proofErr w:type="gramEnd"/>
    </w:p>
    <w:p w14:paraId="27E12387"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we are subject to environmental regulations and incur costs relating to environmental </w:t>
      </w:r>
      <w:proofErr w:type="gramStart"/>
      <w:r w:rsidRPr="00084538">
        <w:rPr>
          <w:rFonts w:ascii="Arial" w:hAnsi="Arial" w:cs="Arial"/>
          <w:color w:val="000000"/>
          <w:shd w:val="clear" w:color="auto" w:fill="FFFFFF"/>
        </w:rPr>
        <w:t>matters;</w:t>
      </w:r>
      <w:proofErr w:type="gramEnd"/>
    </w:p>
    <w:p w14:paraId="031CB987"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if</w:t>
      </w:r>
      <w:proofErr w:type="gramEnd"/>
      <w:r w:rsidRPr="00084538">
        <w:rPr>
          <w:rFonts w:ascii="Arial" w:hAnsi="Arial" w:cs="Arial"/>
          <w:color w:val="000000"/>
          <w:shd w:val="clear" w:color="auto" w:fill="FFFFFF"/>
        </w:rPr>
        <w:t xml:space="preserve"> we fail to maintain proper and effective internal control over financial reporting in the future, our ability to produce accurate and timely financial statements could be negatively impacted, which could harm our operating results and investor perceptions of our company and as a result may have a material adverse effect on the value of our common </w:t>
      </w:r>
      <w:proofErr w:type="gramStart"/>
      <w:r w:rsidRPr="00084538">
        <w:rPr>
          <w:rFonts w:ascii="Arial" w:hAnsi="Arial" w:cs="Arial"/>
          <w:color w:val="000000"/>
          <w:shd w:val="clear" w:color="auto" w:fill="FFFFFF"/>
        </w:rPr>
        <w:t>stock;</w:t>
      </w:r>
      <w:proofErr w:type="gramEnd"/>
    </w:p>
    <w:p w14:paraId="00062E76"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we may be adversely affected by legal, regulatory or market responses to global climate </w:t>
      </w:r>
      <w:proofErr w:type="gramStart"/>
      <w:r w:rsidRPr="00084538">
        <w:rPr>
          <w:rFonts w:ascii="Arial" w:hAnsi="Arial" w:cs="Arial"/>
          <w:color w:val="000000"/>
          <w:shd w:val="clear" w:color="auto" w:fill="FFFFFF"/>
        </w:rPr>
        <w:t>change;</w:t>
      </w:r>
      <w:proofErr w:type="gramEnd"/>
    </w:p>
    <w:p w14:paraId="0831241D"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our</w:t>
      </w:r>
      <w:proofErr w:type="gramEnd"/>
      <w:r w:rsidRPr="00084538">
        <w:rPr>
          <w:rFonts w:ascii="Arial" w:hAnsi="Arial" w:cs="Arial"/>
          <w:color w:val="000000"/>
          <w:shd w:val="clear" w:color="auto" w:fill="FFFFFF"/>
        </w:rPr>
        <w:t xml:space="preserve"> amended and restated bylaws provide that the courts in the State of Delaware are the exclusive forums for substantially all disputes between us and our stockholders, which could limit our stockholders’ ability to obtain a favorable judicial forum for disputes with us or our directors, officers or </w:t>
      </w:r>
      <w:proofErr w:type="gramStart"/>
      <w:r w:rsidRPr="00084538">
        <w:rPr>
          <w:rFonts w:ascii="Arial" w:hAnsi="Arial" w:cs="Arial"/>
          <w:color w:val="000000"/>
          <w:shd w:val="clear" w:color="auto" w:fill="FFFFFF"/>
        </w:rPr>
        <w:t>employees;</w:t>
      </w:r>
      <w:proofErr w:type="gramEnd"/>
    </w:p>
    <w:p w14:paraId="60431C55"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effective tax rate could materially increase </w:t>
      </w:r>
      <w:proofErr w:type="gramStart"/>
      <w:r w:rsidRPr="00084538">
        <w:rPr>
          <w:rFonts w:ascii="Arial" w:hAnsi="Arial" w:cs="Arial"/>
          <w:color w:val="000000"/>
          <w:shd w:val="clear" w:color="auto" w:fill="FFFFFF"/>
        </w:rPr>
        <w:t>as a consequence of</w:t>
      </w:r>
      <w:proofErr w:type="gramEnd"/>
      <w:r w:rsidRPr="00084538">
        <w:rPr>
          <w:rFonts w:ascii="Arial" w:hAnsi="Arial" w:cs="Arial"/>
          <w:color w:val="000000"/>
          <w:shd w:val="clear" w:color="auto" w:fill="FFFFFF"/>
        </w:rPr>
        <w:t xml:space="preserve"> various factors, including U.S. and/or international tax legislation, applicable interpretations and administrative guidance, our mix of earnings by jurisdiction, and U.S. and foreign jurisdictional </w:t>
      </w:r>
      <w:proofErr w:type="gramStart"/>
      <w:r w:rsidRPr="00084538">
        <w:rPr>
          <w:rFonts w:ascii="Arial" w:hAnsi="Arial" w:cs="Arial"/>
          <w:color w:val="000000"/>
          <w:shd w:val="clear" w:color="auto" w:fill="FFFFFF"/>
        </w:rPr>
        <w:t>audits;</w:t>
      </w:r>
      <w:proofErr w:type="gramEnd"/>
    </w:p>
    <w:p w14:paraId="09A2D3C5"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if</w:t>
      </w:r>
      <w:proofErr w:type="gramEnd"/>
      <w:r w:rsidRPr="00084538">
        <w:rPr>
          <w:rFonts w:ascii="Arial" w:hAnsi="Arial" w:cs="Arial"/>
          <w:color w:val="000000"/>
          <w:shd w:val="clear" w:color="auto" w:fill="FFFFFF"/>
        </w:rPr>
        <w:t xml:space="preserve"> significant tariffs or other restrictions are placed on products or materials we import or any related </w:t>
      </w:r>
      <w:proofErr w:type="gramStart"/>
      <w:r w:rsidRPr="00084538">
        <w:rPr>
          <w:rFonts w:ascii="Arial" w:hAnsi="Arial" w:cs="Arial"/>
          <w:color w:val="000000"/>
          <w:shd w:val="clear" w:color="auto" w:fill="FFFFFF"/>
        </w:rPr>
        <w:t>counter-measures</w:t>
      </w:r>
      <w:proofErr w:type="gramEnd"/>
      <w:r w:rsidRPr="00084538">
        <w:rPr>
          <w:rFonts w:ascii="Arial" w:hAnsi="Arial" w:cs="Arial"/>
          <w:color w:val="000000"/>
          <w:shd w:val="clear" w:color="auto" w:fill="FFFFFF"/>
        </w:rPr>
        <w:t xml:space="preserve"> are taken by countries to which we export products, our revenue and results of operations may be materially </w:t>
      </w:r>
      <w:proofErr w:type="gramStart"/>
      <w:r w:rsidRPr="00084538">
        <w:rPr>
          <w:rFonts w:ascii="Arial" w:hAnsi="Arial" w:cs="Arial"/>
          <w:color w:val="000000"/>
          <w:shd w:val="clear" w:color="auto" w:fill="FFFFFF"/>
        </w:rPr>
        <w:t>harmed;</w:t>
      </w:r>
      <w:proofErr w:type="gramEnd"/>
    </w:p>
    <w:p w14:paraId="46A2D122"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lastRenderedPageBreak/>
        <w:t xml:space="preserve">governmental agencies may refuse to grant or renew our operating licenses and </w:t>
      </w:r>
      <w:proofErr w:type="gramStart"/>
      <w:r w:rsidRPr="00084538">
        <w:rPr>
          <w:rFonts w:ascii="Arial" w:hAnsi="Arial" w:cs="Arial"/>
          <w:color w:val="000000"/>
          <w:shd w:val="clear" w:color="auto" w:fill="FFFFFF"/>
        </w:rPr>
        <w:t>permits;</w:t>
      </w:r>
      <w:proofErr w:type="gramEnd"/>
    </w:p>
    <w:p w14:paraId="6F3DD167"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the costs of complying with the requirements of laws pertaining to data privacy and cybersecurity of personal information and the potential liability associated with the failure to comply with such laws could materially adversely affect our business and results of </w:t>
      </w:r>
      <w:proofErr w:type="gramStart"/>
      <w:r w:rsidRPr="00084538">
        <w:rPr>
          <w:rFonts w:ascii="Arial" w:hAnsi="Arial" w:cs="Arial"/>
          <w:color w:val="000000"/>
          <w:shd w:val="clear" w:color="auto" w:fill="FFFFFF"/>
        </w:rPr>
        <w:t>operations;</w:t>
      </w:r>
      <w:proofErr w:type="gramEnd"/>
    </w:p>
    <w:p w14:paraId="31974445"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employees are important to successfully manage our business and achieve our </w:t>
      </w:r>
      <w:proofErr w:type="gramStart"/>
      <w:r w:rsidRPr="00084538">
        <w:rPr>
          <w:rFonts w:ascii="Arial" w:hAnsi="Arial" w:cs="Arial"/>
          <w:color w:val="000000"/>
          <w:shd w:val="clear" w:color="auto" w:fill="FFFFFF"/>
        </w:rPr>
        <w:t>objectives;</w:t>
      </w:r>
      <w:proofErr w:type="gramEnd"/>
    </w:p>
    <w:p w14:paraId="1322DB9E"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operate in foreign jurisdictions, which </w:t>
      </w:r>
      <w:proofErr w:type="gramStart"/>
      <w:r w:rsidRPr="00084538">
        <w:rPr>
          <w:rFonts w:ascii="Arial" w:hAnsi="Arial" w:cs="Arial"/>
          <w:color w:val="000000"/>
          <w:shd w:val="clear" w:color="auto" w:fill="FFFFFF"/>
        </w:rPr>
        <w:t>exposes</w:t>
      </w:r>
      <w:proofErr w:type="gramEnd"/>
      <w:r w:rsidRPr="00084538">
        <w:rPr>
          <w:rFonts w:ascii="Arial" w:hAnsi="Arial" w:cs="Arial"/>
          <w:color w:val="000000"/>
          <w:shd w:val="clear" w:color="auto" w:fill="FFFFFF"/>
        </w:rPr>
        <w:t xml:space="preserve"> us to foreign exchange and other </w:t>
      </w:r>
      <w:proofErr w:type="gramStart"/>
      <w:r w:rsidRPr="00084538">
        <w:rPr>
          <w:rFonts w:ascii="Arial" w:hAnsi="Arial" w:cs="Arial"/>
          <w:color w:val="000000"/>
          <w:shd w:val="clear" w:color="auto" w:fill="FFFFFF"/>
        </w:rPr>
        <w:t>risks;</w:t>
      </w:r>
      <w:proofErr w:type="gramEnd"/>
    </w:p>
    <w:p w14:paraId="3B4FF9FD"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our business may be adversely affected by union activities and labor and employment </w:t>
      </w:r>
      <w:proofErr w:type="gramStart"/>
      <w:r w:rsidRPr="00084538">
        <w:rPr>
          <w:rFonts w:ascii="Arial" w:hAnsi="Arial" w:cs="Arial"/>
          <w:color w:val="000000"/>
          <w:shd w:val="clear" w:color="auto" w:fill="FFFFFF"/>
        </w:rPr>
        <w:t>laws;</w:t>
      </w:r>
      <w:proofErr w:type="gramEnd"/>
    </w:p>
    <w:p w14:paraId="06364497"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rely on information technology and communication systems in critical areas of our operations and a disruption relating to such technology and systems, including cybersecurity threats, could harm our </w:t>
      </w:r>
      <w:proofErr w:type="gramStart"/>
      <w:r w:rsidRPr="00084538">
        <w:rPr>
          <w:rFonts w:ascii="Arial" w:hAnsi="Arial" w:cs="Arial"/>
          <w:color w:val="000000"/>
          <w:shd w:val="clear" w:color="auto" w:fill="FFFFFF"/>
        </w:rPr>
        <w:t>business;</w:t>
      </w:r>
      <w:proofErr w:type="gramEnd"/>
    </w:p>
    <w:p w14:paraId="6AF21AFC"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business interruptions in our distribution centers or other facilities may affect our operations, the function of our computer systems, and/or the availability and distribution of merchandise, which may affect our </w:t>
      </w:r>
      <w:proofErr w:type="gramStart"/>
      <w:r w:rsidRPr="00084538">
        <w:rPr>
          <w:rFonts w:ascii="Arial" w:hAnsi="Arial" w:cs="Arial"/>
          <w:color w:val="000000"/>
          <w:shd w:val="clear" w:color="auto" w:fill="FFFFFF"/>
        </w:rPr>
        <w:t>business;</w:t>
      </w:r>
      <w:proofErr w:type="gramEnd"/>
    </w:p>
    <w:p w14:paraId="65023659"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if we experience problems with our fleet of trucks and other vehicles, our business could be </w:t>
      </w:r>
      <w:proofErr w:type="gramStart"/>
      <w:r w:rsidRPr="00084538">
        <w:rPr>
          <w:rFonts w:ascii="Arial" w:hAnsi="Arial" w:cs="Arial"/>
          <w:color w:val="000000"/>
          <w:shd w:val="clear" w:color="auto" w:fill="FFFFFF"/>
        </w:rPr>
        <w:t>harmed;</w:t>
      </w:r>
      <w:proofErr w:type="gramEnd"/>
    </w:p>
    <w:p w14:paraId="20EBD777"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 xml:space="preserve">we may lose the right to operate at key </w:t>
      </w:r>
      <w:proofErr w:type="gramStart"/>
      <w:r w:rsidRPr="00084538">
        <w:rPr>
          <w:rFonts w:ascii="Arial" w:hAnsi="Arial" w:cs="Arial"/>
          <w:color w:val="000000"/>
          <w:shd w:val="clear" w:color="auto" w:fill="FFFFFF"/>
        </w:rPr>
        <w:t>locations;</w:t>
      </w:r>
      <w:proofErr w:type="gramEnd"/>
    </w:p>
    <w:p w14:paraId="12B5AF9F" w14:textId="77777777"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r w:rsidRPr="00084538">
        <w:rPr>
          <w:rFonts w:ascii="Arial" w:hAnsi="Arial" w:cs="Arial"/>
          <w:color w:val="000000"/>
          <w:shd w:val="clear" w:color="auto" w:fill="FFFFFF"/>
        </w:rPr>
        <w:t>activist investors could cause us to incur substantial costs, divert management’s attention, and have an adverse effect on our business; and</w:t>
      </w:r>
    </w:p>
    <w:p w14:paraId="0CF82DE1" w14:textId="6ACA2066" w:rsidR="009077F0" w:rsidRPr="00084538" w:rsidRDefault="009077F0" w:rsidP="009077F0">
      <w:pPr>
        <w:numPr>
          <w:ilvl w:val="0"/>
          <w:numId w:val="9"/>
        </w:numPr>
        <w:tabs>
          <w:tab w:val="clear" w:pos="284"/>
          <w:tab w:val="left" w:pos="900"/>
        </w:tabs>
        <w:spacing w:after="0" w:line="240" w:lineRule="auto"/>
        <w:ind w:left="450"/>
        <w:rPr>
          <w:rFonts w:ascii="Arial" w:hAnsi="Arial" w:cs="Arial"/>
          <w:color w:val="000000"/>
          <w:shd w:val="clear" w:color="auto" w:fill="FFFFFF"/>
        </w:rPr>
      </w:pPr>
      <w:proofErr w:type="gramStart"/>
      <w:r w:rsidRPr="00084538">
        <w:rPr>
          <w:rFonts w:ascii="Arial" w:hAnsi="Arial" w:cs="Arial"/>
          <w:color w:val="000000"/>
          <w:shd w:val="clear" w:color="auto" w:fill="FFFFFF"/>
        </w:rPr>
        <w:t>we</w:t>
      </w:r>
      <w:proofErr w:type="gramEnd"/>
      <w:r w:rsidRPr="00084538">
        <w:rPr>
          <w:rFonts w:ascii="Arial" w:hAnsi="Arial" w:cs="Arial"/>
          <w:color w:val="000000"/>
          <w:shd w:val="clear" w:color="auto" w:fill="FFFFFF"/>
        </w:rPr>
        <w:t xml:space="preserve"> cannot assure you that our previously announced review of strategic alternatives will result in any transaction being consummated or any particular outcome being achieved, and speculation and uncertainty regarding the outcome of this review may adversely </w:t>
      </w:r>
      <w:proofErr w:type="gramStart"/>
      <w:r w:rsidRPr="00084538">
        <w:rPr>
          <w:rFonts w:ascii="Arial" w:hAnsi="Arial" w:cs="Arial"/>
          <w:color w:val="000000"/>
          <w:shd w:val="clear" w:color="auto" w:fill="FFFFFF"/>
        </w:rPr>
        <w:t>impact</w:t>
      </w:r>
      <w:proofErr w:type="gramEnd"/>
      <w:r w:rsidRPr="00084538">
        <w:rPr>
          <w:rFonts w:ascii="Arial" w:hAnsi="Arial" w:cs="Arial"/>
          <w:color w:val="000000"/>
          <w:shd w:val="clear" w:color="auto" w:fill="FFFFFF"/>
        </w:rPr>
        <w:t xml:space="preserve"> our business.</w:t>
      </w:r>
    </w:p>
    <w:p w14:paraId="06562EB5" w14:textId="77777777" w:rsidR="009077F0" w:rsidRPr="00084538" w:rsidRDefault="009077F0">
      <w:pPr>
        <w:tabs>
          <w:tab w:val="clear" w:pos="284"/>
        </w:tabs>
        <w:spacing w:after="0" w:line="240" w:lineRule="auto"/>
        <w:rPr>
          <w:rFonts w:ascii="Arial" w:hAnsi="Arial" w:cs="Arial"/>
          <w:szCs w:val="18"/>
        </w:rPr>
      </w:pPr>
      <w:r w:rsidRPr="00084538">
        <w:rPr>
          <w:rFonts w:ascii="Arial" w:hAnsi="Arial" w:cs="Arial"/>
          <w:szCs w:val="18"/>
        </w:rPr>
        <w:br w:type="page"/>
      </w:r>
    </w:p>
    <w:p w14:paraId="42E353AA" w14:textId="266B883C" w:rsidR="00155381" w:rsidRPr="00084538" w:rsidRDefault="00155381" w:rsidP="00155381">
      <w:pPr>
        <w:pStyle w:val="Disclaimertitle"/>
        <w:spacing w:beforeLines="80" w:before="192" w:afterLines="80" w:after="192" w:line="240" w:lineRule="auto"/>
        <w:rPr>
          <w:rFonts w:ascii="Arial" w:hAnsi="Arial" w:cs="Arial"/>
          <w:b/>
          <w:bCs/>
          <w:sz w:val="20"/>
          <w:szCs w:val="18"/>
        </w:rPr>
      </w:pPr>
      <w:r w:rsidRPr="00084538">
        <w:rPr>
          <w:rFonts w:ascii="Arial" w:hAnsi="Arial" w:cs="Arial"/>
          <w:b/>
          <w:bCs/>
          <w:sz w:val="20"/>
          <w:szCs w:val="18"/>
        </w:rPr>
        <w:lastRenderedPageBreak/>
        <w:t xml:space="preserve">Investor Relations Contact            </w:t>
      </w:r>
    </w:p>
    <w:p w14:paraId="260D8504" w14:textId="77777777" w:rsidR="00155381" w:rsidRPr="00084538" w:rsidRDefault="00155381" w:rsidP="00155381">
      <w:pPr>
        <w:spacing w:beforeLines="80" w:before="192" w:afterLines="80" w:after="192" w:line="240" w:lineRule="auto"/>
        <w:rPr>
          <w:rFonts w:ascii="Arial" w:hAnsi="Arial" w:cs="Arial"/>
        </w:rPr>
      </w:pPr>
      <w:r w:rsidRPr="00084538">
        <w:rPr>
          <w:rFonts w:ascii="Arial" w:hAnsi="Arial" w:cs="Arial"/>
        </w:rPr>
        <w:t>Joseph P. Boutross</w:t>
      </w:r>
      <w:r w:rsidRPr="00084538">
        <w:rPr>
          <w:rFonts w:ascii="Arial" w:hAnsi="Arial" w:cs="Arial"/>
        </w:rPr>
        <w:br/>
        <w:t>Vice President, Investor Relations</w:t>
      </w:r>
    </w:p>
    <w:p w14:paraId="6FB49F46" w14:textId="77777777" w:rsidR="00155381" w:rsidRPr="00084538" w:rsidRDefault="00155381" w:rsidP="00155381">
      <w:pPr>
        <w:pStyle w:val="Contacthead"/>
        <w:spacing w:beforeLines="80" w:before="192" w:afterLines="80" w:after="192" w:line="240" w:lineRule="auto"/>
        <w:rPr>
          <w:rFonts w:ascii="Arial" w:hAnsi="Arial" w:cs="Arial"/>
        </w:rPr>
      </w:pPr>
      <w:r w:rsidRPr="00084538">
        <w:rPr>
          <w:rFonts w:ascii="Arial" w:hAnsi="Arial" w:cs="Arial"/>
        </w:rPr>
        <w:t>CONTACT</w:t>
      </w:r>
    </w:p>
    <w:p w14:paraId="7F4F42CD" w14:textId="77777777" w:rsidR="00155381" w:rsidRPr="00084538" w:rsidRDefault="00155381" w:rsidP="00155381">
      <w:pPr>
        <w:spacing w:beforeLines="80" w:before="192" w:afterLines="80" w:after="192" w:line="240" w:lineRule="auto"/>
        <w:ind w:right="-510"/>
        <w:rPr>
          <w:rFonts w:ascii="Arial" w:hAnsi="Arial" w:cs="Arial"/>
        </w:rPr>
      </w:pPr>
      <w:r w:rsidRPr="00084538">
        <w:rPr>
          <w:rFonts w:ascii="Arial" w:hAnsi="Arial" w:cs="Arial"/>
        </w:rPr>
        <w:t>LKQ Corporation</w:t>
      </w:r>
      <w:r w:rsidRPr="00084538">
        <w:rPr>
          <w:rFonts w:ascii="Arial" w:hAnsi="Arial" w:cs="Arial"/>
        </w:rPr>
        <w:br/>
      </w:r>
      <w:r w:rsidRPr="00084538">
        <w:rPr>
          <w:rStyle w:val="Heading3Char"/>
          <w:rFonts w:ascii="Arial" w:hAnsi="Arial" w:cs="Arial"/>
        </w:rPr>
        <w:t>T</w:t>
      </w:r>
      <w:r w:rsidRPr="00084538">
        <w:rPr>
          <w:rFonts w:ascii="Arial" w:hAnsi="Arial" w:cs="Arial"/>
        </w:rPr>
        <w:t xml:space="preserve">   +1 312 621-2793</w:t>
      </w:r>
      <w:r w:rsidRPr="00084538">
        <w:rPr>
          <w:rFonts w:ascii="Arial" w:hAnsi="Arial" w:cs="Arial"/>
        </w:rPr>
        <w:br/>
      </w:r>
      <w:r w:rsidRPr="00084538">
        <w:rPr>
          <w:rStyle w:val="Heading3Char"/>
          <w:rFonts w:ascii="Arial" w:hAnsi="Arial" w:cs="Arial"/>
        </w:rPr>
        <w:t xml:space="preserve">E </w:t>
      </w:r>
      <w:r w:rsidRPr="00084538">
        <w:rPr>
          <w:rFonts w:ascii="Arial" w:hAnsi="Arial" w:cs="Arial"/>
        </w:rPr>
        <w:t xml:space="preserve">  </w:t>
      </w:r>
      <w:hyperlink r:id="rId13" w:history="1">
        <w:r w:rsidRPr="00084538">
          <w:rPr>
            <w:rStyle w:val="Hyperlink"/>
            <w:rFonts w:ascii="Arial" w:hAnsi="Arial" w:cs="Arial"/>
          </w:rPr>
          <w:t>jpboutross@lkqcorp.com</w:t>
        </w:r>
      </w:hyperlink>
    </w:p>
    <w:p w14:paraId="20846890" w14:textId="77777777" w:rsidR="00155381" w:rsidRPr="00084538" w:rsidRDefault="00155381" w:rsidP="00DD178D">
      <w:pPr>
        <w:pStyle w:val="Disclaimertitle"/>
        <w:spacing w:beforeLines="80" w:before="192" w:afterLines="80" w:after="192" w:line="240" w:lineRule="auto"/>
        <w:ind w:right="-510"/>
        <w:rPr>
          <w:rFonts w:ascii="Arial" w:hAnsi="Arial" w:cs="Arial"/>
          <w:sz w:val="20"/>
        </w:rPr>
      </w:pPr>
    </w:p>
    <w:p w14:paraId="3168A080" w14:textId="2C53A8ED" w:rsidR="00162AA9" w:rsidRPr="00084538" w:rsidRDefault="00162AA9" w:rsidP="00DD178D">
      <w:pPr>
        <w:pStyle w:val="Disclaimertitle"/>
        <w:spacing w:beforeLines="80" w:before="192" w:afterLines="80" w:after="192" w:line="240" w:lineRule="auto"/>
        <w:ind w:right="-510"/>
        <w:rPr>
          <w:rFonts w:ascii="Arial" w:hAnsi="Arial" w:cs="Arial"/>
          <w:b/>
          <w:bCs/>
          <w:sz w:val="20"/>
        </w:rPr>
      </w:pPr>
      <w:r w:rsidRPr="00084538">
        <w:rPr>
          <w:rFonts w:ascii="Arial" w:hAnsi="Arial" w:cs="Arial"/>
          <w:b/>
          <w:bCs/>
          <w:sz w:val="20"/>
        </w:rPr>
        <w:t>Media Contact Europe</w:t>
      </w:r>
    </w:p>
    <w:p w14:paraId="15E2251F" w14:textId="70A4F43B" w:rsidR="00162AA9" w:rsidRPr="00084538" w:rsidRDefault="007762BC" w:rsidP="00DD178D">
      <w:pPr>
        <w:spacing w:beforeLines="80" w:before="192" w:afterLines="80" w:after="192" w:line="240" w:lineRule="auto"/>
        <w:ind w:right="-510"/>
        <w:rPr>
          <w:rFonts w:ascii="Arial" w:hAnsi="Arial" w:cs="Arial"/>
        </w:rPr>
      </w:pPr>
      <w:r w:rsidRPr="00084538">
        <w:rPr>
          <w:rFonts w:ascii="Arial" w:hAnsi="Arial" w:cs="Arial"/>
        </w:rPr>
        <w:t xml:space="preserve">LKQ Europe </w:t>
      </w:r>
      <w:r w:rsidR="00162AA9" w:rsidRPr="00084538">
        <w:rPr>
          <w:rFonts w:ascii="Arial" w:hAnsi="Arial" w:cs="Arial"/>
        </w:rPr>
        <w:t>Communications</w:t>
      </w:r>
    </w:p>
    <w:p w14:paraId="1FB6C8D7" w14:textId="77777777" w:rsidR="00162AA9" w:rsidRPr="00084538" w:rsidRDefault="00162AA9" w:rsidP="00AC7DB0">
      <w:pPr>
        <w:pStyle w:val="Contacthead"/>
        <w:spacing w:after="120"/>
        <w:ind w:right="-504"/>
        <w:rPr>
          <w:rFonts w:ascii="Arial" w:hAnsi="Arial" w:cs="Arial"/>
          <w:lang w:val="fr-FR"/>
        </w:rPr>
      </w:pPr>
      <w:r w:rsidRPr="00084538">
        <w:rPr>
          <w:rFonts w:ascii="Arial" w:hAnsi="Arial" w:cs="Arial"/>
          <w:lang w:val="fr-FR"/>
        </w:rPr>
        <w:t>CONTACT</w:t>
      </w:r>
    </w:p>
    <w:p w14:paraId="692F89CE" w14:textId="4BD900F2" w:rsidR="00000C13" w:rsidRDefault="005F1360" w:rsidP="00AC7DB0">
      <w:pPr>
        <w:spacing w:after="120"/>
        <w:ind w:right="-504"/>
        <w:rPr>
          <w:rFonts w:ascii="Arial" w:hAnsi="Arial" w:cs="Arial"/>
          <w:lang w:val="fr-FR"/>
        </w:rPr>
      </w:pPr>
      <w:r w:rsidRPr="00084538">
        <w:rPr>
          <w:rStyle w:val="Heading3Char"/>
          <w:rFonts w:ascii="Arial" w:hAnsi="Arial" w:cs="Arial"/>
          <w:lang w:val="fr-FR"/>
        </w:rPr>
        <w:t>E</w:t>
      </w:r>
      <w:r w:rsidRPr="00084538">
        <w:rPr>
          <w:rFonts w:ascii="Arial" w:hAnsi="Arial" w:cs="Arial"/>
          <w:lang w:val="fr-FR"/>
        </w:rPr>
        <w:t xml:space="preserve">  </w:t>
      </w:r>
      <w:r w:rsidRPr="00084538">
        <w:rPr>
          <w:rStyle w:val="Strong"/>
          <w:rFonts w:ascii="Arial" w:hAnsi="Arial" w:cs="Arial"/>
          <w:color w:val="000000"/>
          <w:sz w:val="27"/>
          <w:szCs w:val="27"/>
          <w:bdr w:val="none" w:sz="0" w:space="0" w:color="auto" w:frame="1"/>
          <w:lang w:val="en-GB"/>
        </w:rPr>
        <w:t> </w:t>
      </w:r>
      <w:hyperlink r:id="rId14" w:history="1">
        <w:r w:rsidR="00C8594A" w:rsidRPr="007C2B9B">
          <w:rPr>
            <w:rStyle w:val="Hyperlink"/>
            <w:rFonts w:ascii="Arial" w:hAnsi="Arial" w:cs="Arial"/>
            <w:lang w:val="fr-FR"/>
          </w:rPr>
          <w:t>lkqeurope@citypress.co.uk</w:t>
        </w:r>
      </w:hyperlink>
    </w:p>
    <w:p w14:paraId="05480F3B" w14:textId="77777777" w:rsidR="00C8594A" w:rsidRPr="00084538" w:rsidRDefault="00C8594A" w:rsidP="00AC7DB0">
      <w:pPr>
        <w:spacing w:after="120"/>
        <w:ind w:right="-504"/>
        <w:rPr>
          <w:rFonts w:ascii="Arial" w:hAnsi="Arial" w:cs="Arial"/>
          <w:lang w:val="en-GB"/>
        </w:rPr>
      </w:pPr>
    </w:p>
    <w:sectPr w:rsidR="00C8594A" w:rsidRPr="00084538" w:rsidSect="00807F6C">
      <w:headerReference w:type="default" r:id="rId15"/>
      <w:pgSz w:w="11906" w:h="16838" w:code="9"/>
      <w:pgMar w:top="2767" w:right="3402" w:bottom="1077" w:left="1134" w:header="64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CBF76" w14:textId="77777777" w:rsidR="00517D03" w:rsidRDefault="00517D03" w:rsidP="00BD763E">
      <w:r>
        <w:separator/>
      </w:r>
    </w:p>
  </w:endnote>
  <w:endnote w:type="continuationSeparator" w:id="0">
    <w:p w14:paraId="148F9A00" w14:textId="77777777" w:rsidR="00517D03" w:rsidRDefault="00517D03" w:rsidP="00BD763E">
      <w:r>
        <w:continuationSeparator/>
      </w:r>
    </w:p>
  </w:endnote>
  <w:endnote w:type="continuationNotice" w:id="1">
    <w:p w14:paraId="60640F21" w14:textId="77777777" w:rsidR="00517D03" w:rsidRDefault="00517D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harp Grotesk Medium 22">
    <w:panose1 w:val="020B0605050702030204"/>
    <w:charset w:val="00"/>
    <w:family w:val="swiss"/>
    <w:notTrueType/>
    <w:pitch w:val="variable"/>
    <w:sig w:usb0="00000007" w:usb1="00000001" w:usb2="00000000" w:usb3="00000000" w:csb0="00000093" w:csb1="00000000"/>
  </w:font>
  <w:font w:name="Campton">
    <w:panose1 w:val="020B0004020102020203"/>
    <w:charset w:val="00"/>
    <w:family w:val="swiss"/>
    <w:notTrueType/>
    <w:pitch w:val="variable"/>
    <w:sig w:usb0="00000007" w:usb1="00000023"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Campton Medium">
    <w:panose1 w:val="020B0004020102020203"/>
    <w:charset w:val="00"/>
    <w:family w:val="swiss"/>
    <w:notTrueType/>
    <w:pitch w:val="variable"/>
    <w:sig w:usb0="00000007" w:usb1="00000023" w:usb2="00000000" w:usb3="00000000" w:csb0="00000093" w:csb1="00000000"/>
  </w:font>
  <w:font w:name="Campton SemiBold">
    <w:panose1 w:val="020B0004020102020203"/>
    <w:charset w:val="00"/>
    <w:family w:val="swiss"/>
    <w:notTrueType/>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embedRegular r:id="rId1" w:fontKey="{3A9F2158-E90E-4EBA-83E7-BC192AE4BE45}"/>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D54FD" w14:textId="77777777" w:rsidR="00517D03" w:rsidRDefault="00517D03" w:rsidP="00BD763E">
      <w:r>
        <w:separator/>
      </w:r>
    </w:p>
  </w:footnote>
  <w:footnote w:type="continuationSeparator" w:id="0">
    <w:p w14:paraId="506C806D" w14:textId="77777777" w:rsidR="00517D03" w:rsidRDefault="00517D03" w:rsidP="00BD763E">
      <w:r>
        <w:continuationSeparator/>
      </w:r>
    </w:p>
  </w:footnote>
  <w:footnote w:type="continuationNotice" w:id="1">
    <w:p w14:paraId="08DDF350" w14:textId="77777777" w:rsidR="00517D03" w:rsidRDefault="00517D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CDC1" w14:textId="0A6DE2AE" w:rsidR="00BD763E" w:rsidRPr="00CD0E20" w:rsidRDefault="00CD0E20" w:rsidP="00CD0E20">
    <w:pPr>
      <w:pStyle w:val="Title"/>
    </w:pPr>
    <w:r w:rsidRPr="00CD0E20">
      <w:t xml:space="preserve">Press </w:t>
    </w:r>
    <w:r w:rsidR="00D44400">
      <w:t>R</w:t>
    </w:r>
    <w:r w:rsidRPr="00CD0E20">
      <w:t>elease</w:t>
    </w:r>
    <w:r w:rsidR="00477A0D" w:rsidRPr="00CD0E20">
      <w:rPr>
        <w:noProof/>
      </w:rPr>
      <mc:AlternateContent>
        <mc:Choice Requires="wps">
          <w:drawing>
            <wp:anchor distT="0" distB="0" distL="114300" distR="114300" simplePos="0" relativeHeight="251658240" behindDoc="1" locked="1" layoutInCell="1" allowOverlap="1" wp14:anchorId="0BF051B3" wp14:editId="1D7AF2AE">
              <wp:simplePos x="0" y="0"/>
              <wp:positionH relativeFrom="page">
                <wp:posOffset>0</wp:posOffset>
              </wp:positionH>
              <wp:positionV relativeFrom="page">
                <wp:posOffset>0</wp:posOffset>
              </wp:positionV>
              <wp:extent cx="7560000" cy="1026000"/>
              <wp:effectExtent l="0" t="0" r="3175" b="3175"/>
              <wp:wrapNone/>
              <wp:docPr id="8" name="Rectangle 8"/>
              <wp:cNvGraphicFramePr/>
              <a:graphic xmlns:a="http://schemas.openxmlformats.org/drawingml/2006/main">
                <a:graphicData uri="http://schemas.microsoft.com/office/word/2010/wordprocessingShape">
                  <wps:wsp>
                    <wps:cNvSpPr/>
                    <wps:spPr>
                      <a:xfrm>
                        <a:off x="0" y="0"/>
                        <a:ext cx="7560000" cy="102600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arto="http://schemas.microsoft.com/office/word/2006/arto">
          <w:pict w14:anchorId="7EF65A59">
            <v:rect id="Rechteck 8" style="position:absolute;margin-left:0;margin-top:0;width:595.3pt;height:80.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85cf0 [3204]" stroked="f" strokeweight="1pt" w14:anchorId="3BF354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">
              <w10:wrap anchorx="page" anchory="page"/>
              <w10:anchorlock/>
            </v:rect>
          </w:pict>
        </mc:Fallback>
      </mc:AlternateContent>
    </w:r>
    <w:r w:rsidR="0049415A" w:rsidRPr="00CD0E20">
      <w:rPr>
        <w:noProof/>
      </w:rPr>
      <w:drawing>
        <wp:anchor distT="0" distB="0" distL="114300" distR="114300" simplePos="0" relativeHeight="251658242" behindDoc="0" locked="1" layoutInCell="1" allowOverlap="1" wp14:anchorId="10BCCEF6" wp14:editId="365C6D5D">
          <wp:simplePos x="0" y="0"/>
          <wp:positionH relativeFrom="page">
            <wp:posOffset>6072505</wp:posOffset>
          </wp:positionH>
          <wp:positionV relativeFrom="page">
            <wp:posOffset>360045</wp:posOffset>
          </wp:positionV>
          <wp:extent cx="1151890" cy="287655"/>
          <wp:effectExtent l="0" t="0" r="0" b="0"/>
          <wp:wrapNone/>
          <wp:docPr id="15249483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KQ Logo_small_black.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51890" cy="287655"/>
                  </a:xfrm>
                  <a:prstGeom prst="rect">
                    <a:avLst/>
                  </a:prstGeom>
                </pic:spPr>
              </pic:pic>
            </a:graphicData>
          </a:graphic>
          <wp14:sizeRelH relativeFrom="margin">
            <wp14:pctWidth>0</wp14:pctWidth>
          </wp14:sizeRelH>
          <wp14:sizeRelV relativeFrom="margin">
            <wp14:pctHeight>0</wp14:pctHeight>
          </wp14:sizeRelV>
        </wp:anchor>
      </w:drawing>
    </w:r>
    <w:r w:rsidR="00A1337C" w:rsidRPr="00CD0E20">
      <w:rPr>
        <w:noProof/>
      </w:rPr>
      <mc:AlternateContent>
        <mc:Choice Requires="wps">
          <w:drawing>
            <wp:anchor distT="0" distB="0" distL="114300" distR="114300" simplePos="0" relativeHeight="251658241" behindDoc="0" locked="1" layoutInCell="1" allowOverlap="1" wp14:anchorId="12DC52E4" wp14:editId="2964C0F5">
              <wp:simplePos x="0" y="0"/>
              <wp:positionH relativeFrom="page">
                <wp:posOffset>6074410</wp:posOffset>
              </wp:positionH>
              <wp:positionV relativeFrom="page">
                <wp:posOffset>9814560</wp:posOffset>
              </wp:positionV>
              <wp:extent cx="719455" cy="359410"/>
              <wp:effectExtent l="0" t="0" r="4445" b="2540"/>
              <wp:wrapNone/>
              <wp:docPr id="275" name="Text Box 275"/>
              <wp:cNvGraphicFramePr/>
              <a:graphic xmlns:a="http://schemas.openxmlformats.org/drawingml/2006/main">
                <a:graphicData uri="http://schemas.microsoft.com/office/word/2010/wordprocessingShape">
                  <wps:wsp>
                    <wps:cNvSpPr txBox="1"/>
                    <wps:spPr>
                      <a:xfrm>
                        <a:off x="0" y="0"/>
                        <a:ext cx="719455"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4B3F76" w14:textId="77777777" w:rsidR="00A1337C" w:rsidRPr="008F0D48" w:rsidRDefault="00A1337C" w:rsidP="00A1337C">
                          <w:pPr>
                            <w:pStyle w:val="Margin"/>
                          </w:pPr>
                          <w:r w:rsidRPr="008F0D48">
                            <w:t xml:space="preserve">Page </w:t>
                          </w:r>
                          <w:r>
                            <w:fldChar w:fldCharType="begin"/>
                          </w:r>
                          <w:r>
                            <w:instrText xml:space="preserve"> PAGE  \* Arabic  \* MERGEFORMAT </w:instrText>
                          </w:r>
                          <w:r>
                            <w:fldChar w:fldCharType="separate"/>
                          </w:r>
                          <w:r>
                            <w:rPr>
                              <w:noProof/>
                            </w:rPr>
                            <w:t>1</w:t>
                          </w:r>
                          <w:r>
                            <w:fldChar w:fldCharType="end"/>
                          </w:r>
                          <w:r w:rsidRPr="008F0D48">
                            <w:t>/</w:t>
                          </w:r>
                          <w:fldSimple w:instr="NUMPAGES  \* Arabic  \* MERGEFORMAT">
                            <w:r>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C52E4" id="_x0000_t202" coordsize="21600,21600" o:spt="202" path="m,l,21600r21600,l21600,xe">
              <v:stroke joinstyle="miter"/>
              <v:path gradientshapeok="t" o:connecttype="rect"/>
            </v:shapetype>
            <v:shape id="Text Box 275" o:spid="_x0000_s1026" type="#_x0000_t202" style="position:absolute;margin-left:478.3pt;margin-top:772.8pt;width:56.65pt;height:28.3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" filled="f" stroked="f" strokeweight=".5pt">
              <v:textbox inset="0,0,0,0">
                <w:txbxContent>
                  <w:p w14:paraId="194B3F76" w14:textId="77777777" w:rsidR="00A1337C" w:rsidRPr="008F0D48" w:rsidRDefault="00A1337C" w:rsidP="00A1337C">
                    <w:pPr>
                      <w:pStyle w:val="Margin"/>
                    </w:pPr>
                    <w:r w:rsidRPr="008F0D48">
                      <w:t xml:space="preserve">Page </w:t>
                    </w:r>
                    <w:r>
                      <w:fldChar w:fldCharType="begin"/>
                    </w:r>
                    <w:r>
                      <w:instrText xml:space="preserve"> PAGE  \* Arabic  \* MERGEFORMAT </w:instrText>
                    </w:r>
                    <w:r>
                      <w:fldChar w:fldCharType="separate"/>
                    </w:r>
                    <w:r>
                      <w:rPr>
                        <w:noProof/>
                      </w:rPr>
                      <w:t>1</w:t>
                    </w:r>
                    <w:r>
                      <w:fldChar w:fldCharType="end"/>
                    </w:r>
                    <w:r w:rsidRPr="008F0D48">
                      <w:t>/</w:t>
                    </w:r>
                    <w:fldSimple w:instr="NUMPAGES  \* Arabic  \* MERGEFORMAT">
                      <w:r>
                        <w:rPr>
                          <w:noProof/>
                        </w:rPr>
                        <w:t>2</w:t>
                      </w:r>
                    </w:fldSimple>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hybridMultilevel"/>
    <w:tmpl w:val="0000000E"/>
    <w:lvl w:ilvl="0" w:tplc="8948F710">
      <w:start w:val="1"/>
      <w:numFmt w:val="bullet"/>
      <w:lvlText w:val="•"/>
      <w:lvlJc w:val="left"/>
      <w:pPr>
        <w:tabs>
          <w:tab w:val="num" w:pos="450"/>
        </w:tabs>
        <w:ind w:left="720" w:hanging="360"/>
      </w:pPr>
      <w:rPr>
        <w:rFonts w:ascii="Times New Roman" w:eastAsia="Times New Roman" w:hAnsi="Times New Roman" w:cs="Times New Roman"/>
        <w:b/>
        <w:i w:val="0"/>
        <w:strike w:val="0"/>
        <w:sz w:val="20"/>
      </w:rPr>
    </w:lvl>
    <w:lvl w:ilvl="1" w:tplc="B4BE58B4">
      <w:start w:val="1"/>
      <w:numFmt w:val="bullet"/>
      <w:lvlText w:val="o"/>
      <w:lvlJc w:val="left"/>
      <w:pPr>
        <w:tabs>
          <w:tab w:val="num" w:pos="1440"/>
        </w:tabs>
        <w:ind w:left="1440" w:hanging="360"/>
      </w:pPr>
      <w:rPr>
        <w:rFonts w:ascii="Courier New" w:hAnsi="Courier New"/>
      </w:rPr>
    </w:lvl>
    <w:lvl w:ilvl="2" w:tplc="55121FCE">
      <w:start w:val="1"/>
      <w:numFmt w:val="bullet"/>
      <w:lvlText w:val=""/>
      <w:lvlJc w:val="left"/>
      <w:pPr>
        <w:tabs>
          <w:tab w:val="num" w:pos="2160"/>
        </w:tabs>
        <w:ind w:left="2160" w:hanging="360"/>
      </w:pPr>
      <w:rPr>
        <w:rFonts w:ascii="Wingdings" w:hAnsi="Wingdings"/>
      </w:rPr>
    </w:lvl>
    <w:lvl w:ilvl="3" w:tplc="ABC6389E">
      <w:start w:val="1"/>
      <w:numFmt w:val="bullet"/>
      <w:lvlText w:val=""/>
      <w:lvlJc w:val="left"/>
      <w:pPr>
        <w:tabs>
          <w:tab w:val="num" w:pos="2880"/>
        </w:tabs>
        <w:ind w:left="2880" w:hanging="360"/>
      </w:pPr>
      <w:rPr>
        <w:rFonts w:ascii="Symbol" w:hAnsi="Symbol"/>
      </w:rPr>
    </w:lvl>
    <w:lvl w:ilvl="4" w:tplc="54F2179E">
      <w:start w:val="1"/>
      <w:numFmt w:val="bullet"/>
      <w:lvlText w:val="o"/>
      <w:lvlJc w:val="left"/>
      <w:pPr>
        <w:tabs>
          <w:tab w:val="num" w:pos="3600"/>
        </w:tabs>
        <w:ind w:left="3600" w:hanging="360"/>
      </w:pPr>
      <w:rPr>
        <w:rFonts w:ascii="Courier New" w:hAnsi="Courier New"/>
      </w:rPr>
    </w:lvl>
    <w:lvl w:ilvl="5" w:tplc="7F5667E4">
      <w:start w:val="1"/>
      <w:numFmt w:val="bullet"/>
      <w:lvlText w:val=""/>
      <w:lvlJc w:val="left"/>
      <w:pPr>
        <w:tabs>
          <w:tab w:val="num" w:pos="4320"/>
        </w:tabs>
        <w:ind w:left="4320" w:hanging="360"/>
      </w:pPr>
      <w:rPr>
        <w:rFonts w:ascii="Wingdings" w:hAnsi="Wingdings"/>
      </w:rPr>
    </w:lvl>
    <w:lvl w:ilvl="6" w:tplc="0366DC82">
      <w:start w:val="1"/>
      <w:numFmt w:val="bullet"/>
      <w:lvlText w:val=""/>
      <w:lvlJc w:val="left"/>
      <w:pPr>
        <w:tabs>
          <w:tab w:val="num" w:pos="5040"/>
        </w:tabs>
        <w:ind w:left="5040" w:hanging="360"/>
      </w:pPr>
      <w:rPr>
        <w:rFonts w:ascii="Symbol" w:hAnsi="Symbol"/>
      </w:rPr>
    </w:lvl>
    <w:lvl w:ilvl="7" w:tplc="04022DB2">
      <w:start w:val="1"/>
      <w:numFmt w:val="bullet"/>
      <w:lvlText w:val="o"/>
      <w:lvlJc w:val="left"/>
      <w:pPr>
        <w:tabs>
          <w:tab w:val="num" w:pos="5760"/>
        </w:tabs>
        <w:ind w:left="5760" w:hanging="360"/>
      </w:pPr>
      <w:rPr>
        <w:rFonts w:ascii="Courier New" w:hAnsi="Courier New"/>
      </w:rPr>
    </w:lvl>
    <w:lvl w:ilvl="8" w:tplc="55A4D9E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F"/>
    <w:multiLevelType w:val="hybridMultilevel"/>
    <w:tmpl w:val="0000000F"/>
    <w:lvl w:ilvl="0" w:tplc="99F852F0">
      <w:start w:val="1"/>
      <w:numFmt w:val="bullet"/>
      <w:lvlText w:val="•"/>
      <w:lvlJc w:val="left"/>
      <w:pPr>
        <w:tabs>
          <w:tab w:val="num" w:pos="450"/>
        </w:tabs>
        <w:ind w:left="720" w:hanging="360"/>
      </w:pPr>
      <w:rPr>
        <w:rFonts w:ascii="Times New Roman" w:eastAsia="Times New Roman" w:hAnsi="Times New Roman" w:cs="Times New Roman"/>
        <w:b/>
        <w:i w:val="0"/>
        <w:strike w:val="0"/>
        <w:sz w:val="20"/>
      </w:rPr>
    </w:lvl>
    <w:lvl w:ilvl="1" w:tplc="291ED562">
      <w:start w:val="1"/>
      <w:numFmt w:val="bullet"/>
      <w:lvlText w:val="o"/>
      <w:lvlJc w:val="left"/>
      <w:pPr>
        <w:tabs>
          <w:tab w:val="num" w:pos="1440"/>
        </w:tabs>
        <w:ind w:left="1440" w:hanging="360"/>
      </w:pPr>
      <w:rPr>
        <w:rFonts w:ascii="Courier New" w:hAnsi="Courier New"/>
      </w:rPr>
    </w:lvl>
    <w:lvl w:ilvl="2" w:tplc="93B623AA">
      <w:start w:val="1"/>
      <w:numFmt w:val="bullet"/>
      <w:lvlText w:val=""/>
      <w:lvlJc w:val="left"/>
      <w:pPr>
        <w:tabs>
          <w:tab w:val="num" w:pos="2160"/>
        </w:tabs>
        <w:ind w:left="2160" w:hanging="360"/>
      </w:pPr>
      <w:rPr>
        <w:rFonts w:ascii="Wingdings" w:hAnsi="Wingdings"/>
      </w:rPr>
    </w:lvl>
    <w:lvl w:ilvl="3" w:tplc="AC12C9F0">
      <w:start w:val="1"/>
      <w:numFmt w:val="bullet"/>
      <w:lvlText w:val=""/>
      <w:lvlJc w:val="left"/>
      <w:pPr>
        <w:tabs>
          <w:tab w:val="num" w:pos="2880"/>
        </w:tabs>
        <w:ind w:left="2880" w:hanging="360"/>
      </w:pPr>
      <w:rPr>
        <w:rFonts w:ascii="Symbol" w:hAnsi="Symbol"/>
      </w:rPr>
    </w:lvl>
    <w:lvl w:ilvl="4" w:tplc="9B208A34">
      <w:start w:val="1"/>
      <w:numFmt w:val="bullet"/>
      <w:lvlText w:val="o"/>
      <w:lvlJc w:val="left"/>
      <w:pPr>
        <w:tabs>
          <w:tab w:val="num" w:pos="3600"/>
        </w:tabs>
        <w:ind w:left="3600" w:hanging="360"/>
      </w:pPr>
      <w:rPr>
        <w:rFonts w:ascii="Courier New" w:hAnsi="Courier New"/>
      </w:rPr>
    </w:lvl>
    <w:lvl w:ilvl="5" w:tplc="4E3CD608">
      <w:start w:val="1"/>
      <w:numFmt w:val="bullet"/>
      <w:lvlText w:val=""/>
      <w:lvlJc w:val="left"/>
      <w:pPr>
        <w:tabs>
          <w:tab w:val="num" w:pos="4320"/>
        </w:tabs>
        <w:ind w:left="4320" w:hanging="360"/>
      </w:pPr>
      <w:rPr>
        <w:rFonts w:ascii="Wingdings" w:hAnsi="Wingdings"/>
      </w:rPr>
    </w:lvl>
    <w:lvl w:ilvl="6" w:tplc="A4E69E36">
      <w:start w:val="1"/>
      <w:numFmt w:val="bullet"/>
      <w:lvlText w:val=""/>
      <w:lvlJc w:val="left"/>
      <w:pPr>
        <w:tabs>
          <w:tab w:val="num" w:pos="5040"/>
        </w:tabs>
        <w:ind w:left="5040" w:hanging="360"/>
      </w:pPr>
      <w:rPr>
        <w:rFonts w:ascii="Symbol" w:hAnsi="Symbol"/>
      </w:rPr>
    </w:lvl>
    <w:lvl w:ilvl="7" w:tplc="EABCD822">
      <w:start w:val="1"/>
      <w:numFmt w:val="bullet"/>
      <w:lvlText w:val="o"/>
      <w:lvlJc w:val="left"/>
      <w:pPr>
        <w:tabs>
          <w:tab w:val="num" w:pos="5760"/>
        </w:tabs>
        <w:ind w:left="5760" w:hanging="360"/>
      </w:pPr>
      <w:rPr>
        <w:rFonts w:ascii="Courier New" w:hAnsi="Courier New"/>
      </w:rPr>
    </w:lvl>
    <w:lvl w:ilvl="8" w:tplc="209EA544">
      <w:start w:val="1"/>
      <w:numFmt w:val="bullet"/>
      <w:lvlText w:val=""/>
      <w:lvlJc w:val="left"/>
      <w:pPr>
        <w:tabs>
          <w:tab w:val="num" w:pos="6480"/>
        </w:tabs>
        <w:ind w:left="6480" w:hanging="360"/>
      </w:pPr>
      <w:rPr>
        <w:rFonts w:ascii="Wingdings" w:hAnsi="Wingdings"/>
      </w:rPr>
    </w:lvl>
  </w:abstractNum>
  <w:abstractNum w:abstractNumId="2" w15:restartNumberingAfterBreak="0">
    <w:nsid w:val="00000010"/>
    <w:multiLevelType w:val="hybridMultilevel"/>
    <w:tmpl w:val="00000010"/>
    <w:lvl w:ilvl="0" w:tplc="15AA7D04">
      <w:start w:val="1"/>
      <w:numFmt w:val="bullet"/>
      <w:lvlText w:val="•"/>
      <w:lvlJc w:val="left"/>
      <w:pPr>
        <w:tabs>
          <w:tab w:val="num" w:pos="450"/>
        </w:tabs>
        <w:ind w:left="720" w:hanging="360"/>
      </w:pPr>
      <w:rPr>
        <w:rFonts w:ascii="Times New Roman" w:eastAsia="Times New Roman" w:hAnsi="Times New Roman" w:cs="Times New Roman"/>
        <w:b/>
        <w:i w:val="0"/>
        <w:strike w:val="0"/>
        <w:sz w:val="20"/>
      </w:rPr>
    </w:lvl>
    <w:lvl w:ilvl="1" w:tplc="87FC77C0">
      <w:start w:val="1"/>
      <w:numFmt w:val="bullet"/>
      <w:lvlText w:val="o"/>
      <w:lvlJc w:val="left"/>
      <w:pPr>
        <w:tabs>
          <w:tab w:val="num" w:pos="1440"/>
        </w:tabs>
        <w:ind w:left="1440" w:hanging="360"/>
      </w:pPr>
      <w:rPr>
        <w:rFonts w:ascii="Courier New" w:hAnsi="Courier New"/>
      </w:rPr>
    </w:lvl>
    <w:lvl w:ilvl="2" w:tplc="A6685484">
      <w:start w:val="1"/>
      <w:numFmt w:val="bullet"/>
      <w:lvlText w:val=""/>
      <w:lvlJc w:val="left"/>
      <w:pPr>
        <w:tabs>
          <w:tab w:val="num" w:pos="2160"/>
        </w:tabs>
        <w:ind w:left="2160" w:hanging="360"/>
      </w:pPr>
      <w:rPr>
        <w:rFonts w:ascii="Wingdings" w:hAnsi="Wingdings"/>
      </w:rPr>
    </w:lvl>
    <w:lvl w:ilvl="3" w:tplc="DCB48CEE">
      <w:start w:val="1"/>
      <w:numFmt w:val="bullet"/>
      <w:lvlText w:val=""/>
      <w:lvlJc w:val="left"/>
      <w:pPr>
        <w:tabs>
          <w:tab w:val="num" w:pos="2880"/>
        </w:tabs>
        <w:ind w:left="2880" w:hanging="360"/>
      </w:pPr>
      <w:rPr>
        <w:rFonts w:ascii="Symbol" w:hAnsi="Symbol"/>
      </w:rPr>
    </w:lvl>
    <w:lvl w:ilvl="4" w:tplc="2CBEEF36">
      <w:start w:val="1"/>
      <w:numFmt w:val="bullet"/>
      <w:lvlText w:val="o"/>
      <w:lvlJc w:val="left"/>
      <w:pPr>
        <w:tabs>
          <w:tab w:val="num" w:pos="3600"/>
        </w:tabs>
        <w:ind w:left="3600" w:hanging="360"/>
      </w:pPr>
      <w:rPr>
        <w:rFonts w:ascii="Courier New" w:hAnsi="Courier New"/>
      </w:rPr>
    </w:lvl>
    <w:lvl w:ilvl="5" w:tplc="81B8DFFA">
      <w:start w:val="1"/>
      <w:numFmt w:val="bullet"/>
      <w:lvlText w:val=""/>
      <w:lvlJc w:val="left"/>
      <w:pPr>
        <w:tabs>
          <w:tab w:val="num" w:pos="4320"/>
        </w:tabs>
        <w:ind w:left="4320" w:hanging="360"/>
      </w:pPr>
      <w:rPr>
        <w:rFonts w:ascii="Wingdings" w:hAnsi="Wingdings"/>
      </w:rPr>
    </w:lvl>
    <w:lvl w:ilvl="6" w:tplc="3DD45BEA">
      <w:start w:val="1"/>
      <w:numFmt w:val="bullet"/>
      <w:lvlText w:val=""/>
      <w:lvlJc w:val="left"/>
      <w:pPr>
        <w:tabs>
          <w:tab w:val="num" w:pos="5040"/>
        </w:tabs>
        <w:ind w:left="5040" w:hanging="360"/>
      </w:pPr>
      <w:rPr>
        <w:rFonts w:ascii="Symbol" w:hAnsi="Symbol"/>
      </w:rPr>
    </w:lvl>
    <w:lvl w:ilvl="7" w:tplc="A3268442">
      <w:start w:val="1"/>
      <w:numFmt w:val="bullet"/>
      <w:lvlText w:val="o"/>
      <w:lvlJc w:val="left"/>
      <w:pPr>
        <w:tabs>
          <w:tab w:val="num" w:pos="5760"/>
        </w:tabs>
        <w:ind w:left="5760" w:hanging="360"/>
      </w:pPr>
      <w:rPr>
        <w:rFonts w:ascii="Courier New" w:hAnsi="Courier New"/>
      </w:rPr>
    </w:lvl>
    <w:lvl w:ilvl="8" w:tplc="7ADCD2C2">
      <w:start w:val="1"/>
      <w:numFmt w:val="bullet"/>
      <w:lvlText w:val=""/>
      <w:lvlJc w:val="left"/>
      <w:pPr>
        <w:tabs>
          <w:tab w:val="num" w:pos="6480"/>
        </w:tabs>
        <w:ind w:left="6480" w:hanging="360"/>
      </w:pPr>
      <w:rPr>
        <w:rFonts w:ascii="Wingdings" w:hAnsi="Wingdings"/>
      </w:rPr>
    </w:lvl>
  </w:abstractNum>
  <w:abstractNum w:abstractNumId="3" w15:restartNumberingAfterBreak="0">
    <w:nsid w:val="00000011"/>
    <w:multiLevelType w:val="hybridMultilevel"/>
    <w:tmpl w:val="00000011"/>
    <w:lvl w:ilvl="0" w:tplc="1CBEEA00">
      <w:start w:val="1"/>
      <w:numFmt w:val="bullet"/>
      <w:lvlText w:val="•"/>
      <w:lvlJc w:val="left"/>
      <w:pPr>
        <w:tabs>
          <w:tab w:val="num" w:pos="450"/>
        </w:tabs>
        <w:ind w:left="720" w:hanging="360"/>
      </w:pPr>
      <w:rPr>
        <w:rFonts w:ascii="Times New Roman" w:eastAsia="Times New Roman" w:hAnsi="Times New Roman" w:cs="Times New Roman"/>
        <w:b/>
        <w:i w:val="0"/>
        <w:strike w:val="0"/>
        <w:sz w:val="20"/>
      </w:rPr>
    </w:lvl>
    <w:lvl w:ilvl="1" w:tplc="929CE654">
      <w:start w:val="1"/>
      <w:numFmt w:val="bullet"/>
      <w:lvlText w:val="o"/>
      <w:lvlJc w:val="left"/>
      <w:pPr>
        <w:tabs>
          <w:tab w:val="num" w:pos="1440"/>
        </w:tabs>
        <w:ind w:left="1440" w:hanging="360"/>
      </w:pPr>
      <w:rPr>
        <w:rFonts w:ascii="Courier New" w:hAnsi="Courier New"/>
      </w:rPr>
    </w:lvl>
    <w:lvl w:ilvl="2" w:tplc="B246C572">
      <w:start w:val="1"/>
      <w:numFmt w:val="bullet"/>
      <w:lvlText w:val=""/>
      <w:lvlJc w:val="left"/>
      <w:pPr>
        <w:tabs>
          <w:tab w:val="num" w:pos="2160"/>
        </w:tabs>
        <w:ind w:left="2160" w:hanging="360"/>
      </w:pPr>
      <w:rPr>
        <w:rFonts w:ascii="Wingdings" w:hAnsi="Wingdings"/>
      </w:rPr>
    </w:lvl>
    <w:lvl w:ilvl="3" w:tplc="4E44EA14">
      <w:start w:val="1"/>
      <w:numFmt w:val="bullet"/>
      <w:lvlText w:val=""/>
      <w:lvlJc w:val="left"/>
      <w:pPr>
        <w:tabs>
          <w:tab w:val="num" w:pos="2880"/>
        </w:tabs>
        <w:ind w:left="2880" w:hanging="360"/>
      </w:pPr>
      <w:rPr>
        <w:rFonts w:ascii="Symbol" w:hAnsi="Symbol"/>
      </w:rPr>
    </w:lvl>
    <w:lvl w:ilvl="4" w:tplc="BBE4AEF6">
      <w:start w:val="1"/>
      <w:numFmt w:val="bullet"/>
      <w:lvlText w:val="o"/>
      <w:lvlJc w:val="left"/>
      <w:pPr>
        <w:tabs>
          <w:tab w:val="num" w:pos="3600"/>
        </w:tabs>
        <w:ind w:left="3600" w:hanging="360"/>
      </w:pPr>
      <w:rPr>
        <w:rFonts w:ascii="Courier New" w:hAnsi="Courier New"/>
      </w:rPr>
    </w:lvl>
    <w:lvl w:ilvl="5" w:tplc="86304E4C">
      <w:start w:val="1"/>
      <w:numFmt w:val="bullet"/>
      <w:lvlText w:val=""/>
      <w:lvlJc w:val="left"/>
      <w:pPr>
        <w:tabs>
          <w:tab w:val="num" w:pos="4320"/>
        </w:tabs>
        <w:ind w:left="4320" w:hanging="360"/>
      </w:pPr>
      <w:rPr>
        <w:rFonts w:ascii="Wingdings" w:hAnsi="Wingdings"/>
      </w:rPr>
    </w:lvl>
    <w:lvl w:ilvl="6" w:tplc="3E605788">
      <w:start w:val="1"/>
      <w:numFmt w:val="bullet"/>
      <w:lvlText w:val=""/>
      <w:lvlJc w:val="left"/>
      <w:pPr>
        <w:tabs>
          <w:tab w:val="num" w:pos="5040"/>
        </w:tabs>
        <w:ind w:left="5040" w:hanging="360"/>
      </w:pPr>
      <w:rPr>
        <w:rFonts w:ascii="Symbol" w:hAnsi="Symbol"/>
      </w:rPr>
    </w:lvl>
    <w:lvl w:ilvl="7" w:tplc="8C2AB2F6">
      <w:start w:val="1"/>
      <w:numFmt w:val="bullet"/>
      <w:lvlText w:val="o"/>
      <w:lvlJc w:val="left"/>
      <w:pPr>
        <w:tabs>
          <w:tab w:val="num" w:pos="5760"/>
        </w:tabs>
        <w:ind w:left="5760" w:hanging="360"/>
      </w:pPr>
      <w:rPr>
        <w:rFonts w:ascii="Courier New" w:hAnsi="Courier New"/>
      </w:rPr>
    </w:lvl>
    <w:lvl w:ilvl="8" w:tplc="FA10CF44">
      <w:start w:val="1"/>
      <w:numFmt w:val="bullet"/>
      <w:lvlText w:val=""/>
      <w:lvlJc w:val="left"/>
      <w:pPr>
        <w:tabs>
          <w:tab w:val="num" w:pos="6480"/>
        </w:tabs>
        <w:ind w:left="6480" w:hanging="360"/>
      </w:pPr>
      <w:rPr>
        <w:rFonts w:ascii="Wingdings" w:hAnsi="Wingdings"/>
      </w:rPr>
    </w:lvl>
  </w:abstractNum>
  <w:abstractNum w:abstractNumId="4" w15:restartNumberingAfterBreak="0">
    <w:nsid w:val="00000012"/>
    <w:multiLevelType w:val="hybridMultilevel"/>
    <w:tmpl w:val="00000012"/>
    <w:lvl w:ilvl="0" w:tplc="5F662C10">
      <w:start w:val="1"/>
      <w:numFmt w:val="bullet"/>
      <w:lvlText w:val="•"/>
      <w:lvlJc w:val="left"/>
      <w:pPr>
        <w:tabs>
          <w:tab w:val="num" w:pos="450"/>
        </w:tabs>
        <w:ind w:left="720" w:hanging="360"/>
      </w:pPr>
      <w:rPr>
        <w:rFonts w:ascii="Times New Roman" w:eastAsia="Times New Roman" w:hAnsi="Times New Roman" w:cs="Times New Roman"/>
        <w:b/>
        <w:i w:val="0"/>
        <w:strike w:val="0"/>
        <w:sz w:val="20"/>
      </w:rPr>
    </w:lvl>
    <w:lvl w:ilvl="1" w:tplc="E83E2410">
      <w:start w:val="1"/>
      <w:numFmt w:val="bullet"/>
      <w:lvlText w:val="o"/>
      <w:lvlJc w:val="left"/>
      <w:pPr>
        <w:tabs>
          <w:tab w:val="num" w:pos="1440"/>
        </w:tabs>
        <w:ind w:left="1440" w:hanging="360"/>
      </w:pPr>
      <w:rPr>
        <w:rFonts w:ascii="Courier New" w:hAnsi="Courier New"/>
      </w:rPr>
    </w:lvl>
    <w:lvl w:ilvl="2" w:tplc="DFA0C252">
      <w:start w:val="1"/>
      <w:numFmt w:val="bullet"/>
      <w:lvlText w:val=""/>
      <w:lvlJc w:val="left"/>
      <w:pPr>
        <w:tabs>
          <w:tab w:val="num" w:pos="2160"/>
        </w:tabs>
        <w:ind w:left="2160" w:hanging="360"/>
      </w:pPr>
      <w:rPr>
        <w:rFonts w:ascii="Wingdings" w:hAnsi="Wingdings"/>
      </w:rPr>
    </w:lvl>
    <w:lvl w:ilvl="3" w:tplc="590CB8B4">
      <w:start w:val="1"/>
      <w:numFmt w:val="bullet"/>
      <w:lvlText w:val=""/>
      <w:lvlJc w:val="left"/>
      <w:pPr>
        <w:tabs>
          <w:tab w:val="num" w:pos="2880"/>
        </w:tabs>
        <w:ind w:left="2880" w:hanging="360"/>
      </w:pPr>
      <w:rPr>
        <w:rFonts w:ascii="Symbol" w:hAnsi="Symbol"/>
      </w:rPr>
    </w:lvl>
    <w:lvl w:ilvl="4" w:tplc="450C3156">
      <w:start w:val="1"/>
      <w:numFmt w:val="bullet"/>
      <w:lvlText w:val="o"/>
      <w:lvlJc w:val="left"/>
      <w:pPr>
        <w:tabs>
          <w:tab w:val="num" w:pos="3600"/>
        </w:tabs>
        <w:ind w:left="3600" w:hanging="360"/>
      </w:pPr>
      <w:rPr>
        <w:rFonts w:ascii="Courier New" w:hAnsi="Courier New"/>
      </w:rPr>
    </w:lvl>
    <w:lvl w:ilvl="5" w:tplc="125A7988">
      <w:start w:val="1"/>
      <w:numFmt w:val="bullet"/>
      <w:lvlText w:val=""/>
      <w:lvlJc w:val="left"/>
      <w:pPr>
        <w:tabs>
          <w:tab w:val="num" w:pos="4320"/>
        </w:tabs>
        <w:ind w:left="4320" w:hanging="360"/>
      </w:pPr>
      <w:rPr>
        <w:rFonts w:ascii="Wingdings" w:hAnsi="Wingdings"/>
      </w:rPr>
    </w:lvl>
    <w:lvl w:ilvl="6" w:tplc="E9B45B08">
      <w:start w:val="1"/>
      <w:numFmt w:val="bullet"/>
      <w:lvlText w:val=""/>
      <w:lvlJc w:val="left"/>
      <w:pPr>
        <w:tabs>
          <w:tab w:val="num" w:pos="5040"/>
        </w:tabs>
        <w:ind w:left="5040" w:hanging="360"/>
      </w:pPr>
      <w:rPr>
        <w:rFonts w:ascii="Symbol" w:hAnsi="Symbol"/>
      </w:rPr>
    </w:lvl>
    <w:lvl w:ilvl="7" w:tplc="999EE152">
      <w:start w:val="1"/>
      <w:numFmt w:val="bullet"/>
      <w:lvlText w:val="o"/>
      <w:lvlJc w:val="left"/>
      <w:pPr>
        <w:tabs>
          <w:tab w:val="num" w:pos="5760"/>
        </w:tabs>
        <w:ind w:left="5760" w:hanging="360"/>
      </w:pPr>
      <w:rPr>
        <w:rFonts w:ascii="Courier New" w:hAnsi="Courier New"/>
      </w:rPr>
    </w:lvl>
    <w:lvl w:ilvl="8" w:tplc="8B5E081C">
      <w:start w:val="1"/>
      <w:numFmt w:val="bullet"/>
      <w:lvlText w:val=""/>
      <w:lvlJc w:val="left"/>
      <w:pPr>
        <w:tabs>
          <w:tab w:val="num" w:pos="6480"/>
        </w:tabs>
        <w:ind w:left="6480" w:hanging="360"/>
      </w:pPr>
      <w:rPr>
        <w:rFonts w:ascii="Wingdings" w:hAnsi="Wingdings"/>
      </w:rPr>
    </w:lvl>
  </w:abstractNum>
  <w:abstractNum w:abstractNumId="5" w15:restartNumberingAfterBreak="0">
    <w:nsid w:val="00000013"/>
    <w:multiLevelType w:val="hybridMultilevel"/>
    <w:tmpl w:val="00000013"/>
    <w:lvl w:ilvl="0" w:tplc="27123630">
      <w:start w:val="1"/>
      <w:numFmt w:val="bullet"/>
      <w:lvlText w:val="•"/>
      <w:lvlJc w:val="left"/>
      <w:pPr>
        <w:tabs>
          <w:tab w:val="num" w:pos="450"/>
        </w:tabs>
        <w:ind w:left="720" w:hanging="360"/>
      </w:pPr>
      <w:rPr>
        <w:rFonts w:ascii="Times New Roman" w:eastAsia="Times New Roman" w:hAnsi="Times New Roman" w:cs="Times New Roman"/>
        <w:b/>
        <w:i w:val="0"/>
        <w:strike w:val="0"/>
        <w:sz w:val="20"/>
      </w:rPr>
    </w:lvl>
    <w:lvl w:ilvl="1" w:tplc="47D2DADA">
      <w:start w:val="1"/>
      <w:numFmt w:val="bullet"/>
      <w:lvlText w:val="o"/>
      <w:lvlJc w:val="left"/>
      <w:pPr>
        <w:tabs>
          <w:tab w:val="num" w:pos="1440"/>
        </w:tabs>
        <w:ind w:left="1440" w:hanging="360"/>
      </w:pPr>
      <w:rPr>
        <w:rFonts w:ascii="Courier New" w:hAnsi="Courier New"/>
      </w:rPr>
    </w:lvl>
    <w:lvl w:ilvl="2" w:tplc="6F709E62">
      <w:start w:val="1"/>
      <w:numFmt w:val="bullet"/>
      <w:lvlText w:val=""/>
      <w:lvlJc w:val="left"/>
      <w:pPr>
        <w:tabs>
          <w:tab w:val="num" w:pos="2160"/>
        </w:tabs>
        <w:ind w:left="2160" w:hanging="360"/>
      </w:pPr>
      <w:rPr>
        <w:rFonts w:ascii="Wingdings" w:hAnsi="Wingdings"/>
      </w:rPr>
    </w:lvl>
    <w:lvl w:ilvl="3" w:tplc="B542544E">
      <w:start w:val="1"/>
      <w:numFmt w:val="bullet"/>
      <w:lvlText w:val=""/>
      <w:lvlJc w:val="left"/>
      <w:pPr>
        <w:tabs>
          <w:tab w:val="num" w:pos="2880"/>
        </w:tabs>
        <w:ind w:left="2880" w:hanging="360"/>
      </w:pPr>
      <w:rPr>
        <w:rFonts w:ascii="Symbol" w:hAnsi="Symbol"/>
      </w:rPr>
    </w:lvl>
    <w:lvl w:ilvl="4" w:tplc="978C5EB6">
      <w:start w:val="1"/>
      <w:numFmt w:val="bullet"/>
      <w:lvlText w:val="o"/>
      <w:lvlJc w:val="left"/>
      <w:pPr>
        <w:tabs>
          <w:tab w:val="num" w:pos="3600"/>
        </w:tabs>
        <w:ind w:left="3600" w:hanging="360"/>
      </w:pPr>
      <w:rPr>
        <w:rFonts w:ascii="Courier New" w:hAnsi="Courier New"/>
      </w:rPr>
    </w:lvl>
    <w:lvl w:ilvl="5" w:tplc="0088AA98">
      <w:start w:val="1"/>
      <w:numFmt w:val="bullet"/>
      <w:lvlText w:val=""/>
      <w:lvlJc w:val="left"/>
      <w:pPr>
        <w:tabs>
          <w:tab w:val="num" w:pos="4320"/>
        </w:tabs>
        <w:ind w:left="4320" w:hanging="360"/>
      </w:pPr>
      <w:rPr>
        <w:rFonts w:ascii="Wingdings" w:hAnsi="Wingdings"/>
      </w:rPr>
    </w:lvl>
    <w:lvl w:ilvl="6" w:tplc="132CD176">
      <w:start w:val="1"/>
      <w:numFmt w:val="bullet"/>
      <w:lvlText w:val=""/>
      <w:lvlJc w:val="left"/>
      <w:pPr>
        <w:tabs>
          <w:tab w:val="num" w:pos="5040"/>
        </w:tabs>
        <w:ind w:left="5040" w:hanging="360"/>
      </w:pPr>
      <w:rPr>
        <w:rFonts w:ascii="Symbol" w:hAnsi="Symbol"/>
      </w:rPr>
    </w:lvl>
    <w:lvl w:ilvl="7" w:tplc="5BE6F1F8">
      <w:start w:val="1"/>
      <w:numFmt w:val="bullet"/>
      <w:lvlText w:val="o"/>
      <w:lvlJc w:val="left"/>
      <w:pPr>
        <w:tabs>
          <w:tab w:val="num" w:pos="5760"/>
        </w:tabs>
        <w:ind w:left="5760" w:hanging="360"/>
      </w:pPr>
      <w:rPr>
        <w:rFonts w:ascii="Courier New" w:hAnsi="Courier New"/>
      </w:rPr>
    </w:lvl>
    <w:lvl w:ilvl="8" w:tplc="6744F262">
      <w:start w:val="1"/>
      <w:numFmt w:val="bullet"/>
      <w:lvlText w:val=""/>
      <w:lvlJc w:val="left"/>
      <w:pPr>
        <w:tabs>
          <w:tab w:val="num" w:pos="6480"/>
        </w:tabs>
        <w:ind w:left="6480" w:hanging="360"/>
      </w:pPr>
      <w:rPr>
        <w:rFonts w:ascii="Wingdings" w:hAnsi="Wingdings"/>
      </w:rPr>
    </w:lvl>
  </w:abstractNum>
  <w:abstractNum w:abstractNumId="6" w15:restartNumberingAfterBreak="0">
    <w:nsid w:val="00000014"/>
    <w:multiLevelType w:val="hybridMultilevel"/>
    <w:tmpl w:val="00000014"/>
    <w:lvl w:ilvl="0" w:tplc="561852D6">
      <w:start w:val="1"/>
      <w:numFmt w:val="bullet"/>
      <w:lvlText w:val="•"/>
      <w:lvlJc w:val="left"/>
      <w:pPr>
        <w:tabs>
          <w:tab w:val="num" w:pos="450"/>
        </w:tabs>
        <w:ind w:left="720" w:hanging="360"/>
      </w:pPr>
      <w:rPr>
        <w:rFonts w:ascii="Arial" w:eastAsia="Arial" w:hAnsi="Arial" w:cs="Arial"/>
        <w:b w:val="0"/>
        <w:i w:val="0"/>
        <w:strike w:val="0"/>
        <w:sz w:val="20"/>
      </w:rPr>
    </w:lvl>
    <w:lvl w:ilvl="1" w:tplc="73445818">
      <w:start w:val="1"/>
      <w:numFmt w:val="bullet"/>
      <w:lvlText w:val="o"/>
      <w:lvlJc w:val="left"/>
      <w:pPr>
        <w:tabs>
          <w:tab w:val="num" w:pos="1440"/>
        </w:tabs>
        <w:ind w:left="1440" w:hanging="360"/>
      </w:pPr>
      <w:rPr>
        <w:rFonts w:ascii="Courier New" w:hAnsi="Courier New"/>
      </w:rPr>
    </w:lvl>
    <w:lvl w:ilvl="2" w:tplc="F6C2F120">
      <w:start w:val="1"/>
      <w:numFmt w:val="bullet"/>
      <w:lvlText w:val=""/>
      <w:lvlJc w:val="left"/>
      <w:pPr>
        <w:tabs>
          <w:tab w:val="num" w:pos="2160"/>
        </w:tabs>
        <w:ind w:left="2160" w:hanging="360"/>
      </w:pPr>
      <w:rPr>
        <w:rFonts w:ascii="Wingdings" w:hAnsi="Wingdings"/>
      </w:rPr>
    </w:lvl>
    <w:lvl w:ilvl="3" w:tplc="E362BD78">
      <w:start w:val="1"/>
      <w:numFmt w:val="bullet"/>
      <w:lvlText w:val=""/>
      <w:lvlJc w:val="left"/>
      <w:pPr>
        <w:tabs>
          <w:tab w:val="num" w:pos="2880"/>
        </w:tabs>
        <w:ind w:left="2880" w:hanging="360"/>
      </w:pPr>
      <w:rPr>
        <w:rFonts w:ascii="Symbol" w:hAnsi="Symbol"/>
      </w:rPr>
    </w:lvl>
    <w:lvl w:ilvl="4" w:tplc="2B549B46">
      <w:start w:val="1"/>
      <w:numFmt w:val="bullet"/>
      <w:lvlText w:val="o"/>
      <w:lvlJc w:val="left"/>
      <w:pPr>
        <w:tabs>
          <w:tab w:val="num" w:pos="3600"/>
        </w:tabs>
        <w:ind w:left="3600" w:hanging="360"/>
      </w:pPr>
      <w:rPr>
        <w:rFonts w:ascii="Courier New" w:hAnsi="Courier New"/>
      </w:rPr>
    </w:lvl>
    <w:lvl w:ilvl="5" w:tplc="528E63C8">
      <w:start w:val="1"/>
      <w:numFmt w:val="bullet"/>
      <w:lvlText w:val=""/>
      <w:lvlJc w:val="left"/>
      <w:pPr>
        <w:tabs>
          <w:tab w:val="num" w:pos="4320"/>
        </w:tabs>
        <w:ind w:left="4320" w:hanging="360"/>
      </w:pPr>
      <w:rPr>
        <w:rFonts w:ascii="Wingdings" w:hAnsi="Wingdings"/>
      </w:rPr>
    </w:lvl>
    <w:lvl w:ilvl="6" w:tplc="67CA4BFE">
      <w:start w:val="1"/>
      <w:numFmt w:val="bullet"/>
      <w:lvlText w:val=""/>
      <w:lvlJc w:val="left"/>
      <w:pPr>
        <w:tabs>
          <w:tab w:val="num" w:pos="5040"/>
        </w:tabs>
        <w:ind w:left="5040" w:hanging="360"/>
      </w:pPr>
      <w:rPr>
        <w:rFonts w:ascii="Symbol" w:hAnsi="Symbol"/>
      </w:rPr>
    </w:lvl>
    <w:lvl w:ilvl="7" w:tplc="E2BA91EA">
      <w:start w:val="1"/>
      <w:numFmt w:val="bullet"/>
      <w:lvlText w:val="o"/>
      <w:lvlJc w:val="left"/>
      <w:pPr>
        <w:tabs>
          <w:tab w:val="num" w:pos="5760"/>
        </w:tabs>
        <w:ind w:left="5760" w:hanging="360"/>
      </w:pPr>
      <w:rPr>
        <w:rFonts w:ascii="Courier New" w:hAnsi="Courier New"/>
      </w:rPr>
    </w:lvl>
    <w:lvl w:ilvl="8" w:tplc="52D63594">
      <w:start w:val="1"/>
      <w:numFmt w:val="bullet"/>
      <w:lvlText w:val=""/>
      <w:lvlJc w:val="left"/>
      <w:pPr>
        <w:tabs>
          <w:tab w:val="num" w:pos="6480"/>
        </w:tabs>
        <w:ind w:left="6480" w:hanging="360"/>
      </w:pPr>
      <w:rPr>
        <w:rFonts w:ascii="Wingdings" w:hAnsi="Wingdings"/>
      </w:rPr>
    </w:lvl>
  </w:abstractNum>
  <w:abstractNum w:abstractNumId="7" w15:restartNumberingAfterBreak="0">
    <w:nsid w:val="00000015"/>
    <w:multiLevelType w:val="hybridMultilevel"/>
    <w:tmpl w:val="00000015"/>
    <w:lvl w:ilvl="0" w:tplc="75CECD7A">
      <w:start w:val="1"/>
      <w:numFmt w:val="bullet"/>
      <w:lvlText w:val="•"/>
      <w:lvlJc w:val="left"/>
      <w:pPr>
        <w:tabs>
          <w:tab w:val="num" w:pos="450"/>
        </w:tabs>
        <w:ind w:left="720" w:hanging="360"/>
      </w:pPr>
      <w:rPr>
        <w:rFonts w:ascii="Times New Roman" w:eastAsia="Times New Roman" w:hAnsi="Times New Roman" w:cs="Times New Roman"/>
        <w:b/>
        <w:i w:val="0"/>
        <w:strike w:val="0"/>
        <w:sz w:val="20"/>
      </w:rPr>
    </w:lvl>
    <w:lvl w:ilvl="1" w:tplc="76B20F54">
      <w:start w:val="1"/>
      <w:numFmt w:val="bullet"/>
      <w:lvlText w:val="o"/>
      <w:lvlJc w:val="left"/>
      <w:pPr>
        <w:tabs>
          <w:tab w:val="num" w:pos="1440"/>
        </w:tabs>
        <w:ind w:left="1440" w:hanging="360"/>
      </w:pPr>
      <w:rPr>
        <w:rFonts w:ascii="Courier New" w:hAnsi="Courier New"/>
      </w:rPr>
    </w:lvl>
    <w:lvl w:ilvl="2" w:tplc="4B92981E">
      <w:start w:val="1"/>
      <w:numFmt w:val="bullet"/>
      <w:lvlText w:val=""/>
      <w:lvlJc w:val="left"/>
      <w:pPr>
        <w:tabs>
          <w:tab w:val="num" w:pos="2160"/>
        </w:tabs>
        <w:ind w:left="2160" w:hanging="360"/>
      </w:pPr>
      <w:rPr>
        <w:rFonts w:ascii="Wingdings" w:hAnsi="Wingdings"/>
      </w:rPr>
    </w:lvl>
    <w:lvl w:ilvl="3" w:tplc="1B7A6D04">
      <w:start w:val="1"/>
      <w:numFmt w:val="bullet"/>
      <w:lvlText w:val=""/>
      <w:lvlJc w:val="left"/>
      <w:pPr>
        <w:tabs>
          <w:tab w:val="num" w:pos="2880"/>
        </w:tabs>
        <w:ind w:left="2880" w:hanging="360"/>
      </w:pPr>
      <w:rPr>
        <w:rFonts w:ascii="Symbol" w:hAnsi="Symbol"/>
      </w:rPr>
    </w:lvl>
    <w:lvl w:ilvl="4" w:tplc="B1E2E0CA">
      <w:start w:val="1"/>
      <w:numFmt w:val="bullet"/>
      <w:lvlText w:val="o"/>
      <w:lvlJc w:val="left"/>
      <w:pPr>
        <w:tabs>
          <w:tab w:val="num" w:pos="3600"/>
        </w:tabs>
        <w:ind w:left="3600" w:hanging="360"/>
      </w:pPr>
      <w:rPr>
        <w:rFonts w:ascii="Courier New" w:hAnsi="Courier New"/>
      </w:rPr>
    </w:lvl>
    <w:lvl w:ilvl="5" w:tplc="3F447136">
      <w:start w:val="1"/>
      <w:numFmt w:val="bullet"/>
      <w:lvlText w:val=""/>
      <w:lvlJc w:val="left"/>
      <w:pPr>
        <w:tabs>
          <w:tab w:val="num" w:pos="4320"/>
        </w:tabs>
        <w:ind w:left="4320" w:hanging="360"/>
      </w:pPr>
      <w:rPr>
        <w:rFonts w:ascii="Wingdings" w:hAnsi="Wingdings"/>
      </w:rPr>
    </w:lvl>
    <w:lvl w:ilvl="6" w:tplc="9932ABFE">
      <w:start w:val="1"/>
      <w:numFmt w:val="bullet"/>
      <w:lvlText w:val=""/>
      <w:lvlJc w:val="left"/>
      <w:pPr>
        <w:tabs>
          <w:tab w:val="num" w:pos="5040"/>
        </w:tabs>
        <w:ind w:left="5040" w:hanging="360"/>
      </w:pPr>
      <w:rPr>
        <w:rFonts w:ascii="Symbol" w:hAnsi="Symbol"/>
      </w:rPr>
    </w:lvl>
    <w:lvl w:ilvl="7" w:tplc="C3EA5E08">
      <w:start w:val="1"/>
      <w:numFmt w:val="bullet"/>
      <w:lvlText w:val="o"/>
      <w:lvlJc w:val="left"/>
      <w:pPr>
        <w:tabs>
          <w:tab w:val="num" w:pos="5760"/>
        </w:tabs>
        <w:ind w:left="5760" w:hanging="360"/>
      </w:pPr>
      <w:rPr>
        <w:rFonts w:ascii="Courier New" w:hAnsi="Courier New"/>
      </w:rPr>
    </w:lvl>
    <w:lvl w:ilvl="8" w:tplc="F13C4BB6">
      <w:start w:val="1"/>
      <w:numFmt w:val="bullet"/>
      <w:lvlText w:val=""/>
      <w:lvlJc w:val="left"/>
      <w:pPr>
        <w:tabs>
          <w:tab w:val="num" w:pos="6480"/>
        </w:tabs>
        <w:ind w:left="6480" w:hanging="360"/>
      </w:pPr>
      <w:rPr>
        <w:rFonts w:ascii="Wingdings" w:hAnsi="Wingdings"/>
      </w:rPr>
    </w:lvl>
  </w:abstractNum>
  <w:abstractNum w:abstractNumId="8" w15:restartNumberingAfterBreak="0">
    <w:nsid w:val="00000016"/>
    <w:multiLevelType w:val="hybridMultilevel"/>
    <w:tmpl w:val="00000016"/>
    <w:lvl w:ilvl="0" w:tplc="E7728A40">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5A445B28">
      <w:start w:val="1"/>
      <w:numFmt w:val="bullet"/>
      <w:lvlText w:val="o"/>
      <w:lvlJc w:val="left"/>
      <w:pPr>
        <w:tabs>
          <w:tab w:val="num" w:pos="1440"/>
        </w:tabs>
        <w:ind w:left="1440" w:hanging="360"/>
      </w:pPr>
      <w:rPr>
        <w:rFonts w:ascii="Courier New" w:hAnsi="Courier New"/>
      </w:rPr>
    </w:lvl>
    <w:lvl w:ilvl="2" w:tplc="86B41EC4">
      <w:start w:val="1"/>
      <w:numFmt w:val="bullet"/>
      <w:lvlText w:val=""/>
      <w:lvlJc w:val="left"/>
      <w:pPr>
        <w:tabs>
          <w:tab w:val="num" w:pos="2160"/>
        </w:tabs>
        <w:ind w:left="2160" w:hanging="360"/>
      </w:pPr>
      <w:rPr>
        <w:rFonts w:ascii="Wingdings" w:hAnsi="Wingdings"/>
      </w:rPr>
    </w:lvl>
    <w:lvl w:ilvl="3" w:tplc="8C8A05FC">
      <w:start w:val="1"/>
      <w:numFmt w:val="bullet"/>
      <w:lvlText w:val=""/>
      <w:lvlJc w:val="left"/>
      <w:pPr>
        <w:tabs>
          <w:tab w:val="num" w:pos="2880"/>
        </w:tabs>
        <w:ind w:left="2880" w:hanging="360"/>
      </w:pPr>
      <w:rPr>
        <w:rFonts w:ascii="Symbol" w:hAnsi="Symbol"/>
      </w:rPr>
    </w:lvl>
    <w:lvl w:ilvl="4" w:tplc="17380EB2">
      <w:start w:val="1"/>
      <w:numFmt w:val="bullet"/>
      <w:lvlText w:val="o"/>
      <w:lvlJc w:val="left"/>
      <w:pPr>
        <w:tabs>
          <w:tab w:val="num" w:pos="3600"/>
        </w:tabs>
        <w:ind w:left="3600" w:hanging="360"/>
      </w:pPr>
      <w:rPr>
        <w:rFonts w:ascii="Courier New" w:hAnsi="Courier New"/>
      </w:rPr>
    </w:lvl>
    <w:lvl w:ilvl="5" w:tplc="37449BB6">
      <w:start w:val="1"/>
      <w:numFmt w:val="bullet"/>
      <w:lvlText w:val=""/>
      <w:lvlJc w:val="left"/>
      <w:pPr>
        <w:tabs>
          <w:tab w:val="num" w:pos="4320"/>
        </w:tabs>
        <w:ind w:left="4320" w:hanging="360"/>
      </w:pPr>
      <w:rPr>
        <w:rFonts w:ascii="Wingdings" w:hAnsi="Wingdings"/>
      </w:rPr>
    </w:lvl>
    <w:lvl w:ilvl="6" w:tplc="FA427696">
      <w:start w:val="1"/>
      <w:numFmt w:val="bullet"/>
      <w:lvlText w:val=""/>
      <w:lvlJc w:val="left"/>
      <w:pPr>
        <w:tabs>
          <w:tab w:val="num" w:pos="5040"/>
        </w:tabs>
        <w:ind w:left="5040" w:hanging="360"/>
      </w:pPr>
      <w:rPr>
        <w:rFonts w:ascii="Symbol" w:hAnsi="Symbol"/>
      </w:rPr>
    </w:lvl>
    <w:lvl w:ilvl="7" w:tplc="CA5E0C0E">
      <w:start w:val="1"/>
      <w:numFmt w:val="bullet"/>
      <w:lvlText w:val="o"/>
      <w:lvlJc w:val="left"/>
      <w:pPr>
        <w:tabs>
          <w:tab w:val="num" w:pos="5760"/>
        </w:tabs>
        <w:ind w:left="5760" w:hanging="360"/>
      </w:pPr>
      <w:rPr>
        <w:rFonts w:ascii="Courier New" w:hAnsi="Courier New"/>
      </w:rPr>
    </w:lvl>
    <w:lvl w:ilvl="8" w:tplc="F12E2570">
      <w:start w:val="1"/>
      <w:numFmt w:val="bullet"/>
      <w:lvlText w:val=""/>
      <w:lvlJc w:val="left"/>
      <w:pPr>
        <w:tabs>
          <w:tab w:val="num" w:pos="6480"/>
        </w:tabs>
        <w:ind w:left="6480" w:hanging="360"/>
      </w:pPr>
      <w:rPr>
        <w:rFonts w:ascii="Wingdings" w:hAnsi="Wingdings"/>
      </w:rPr>
    </w:lvl>
  </w:abstractNum>
  <w:abstractNum w:abstractNumId="9" w15:restartNumberingAfterBreak="0">
    <w:nsid w:val="00000017"/>
    <w:multiLevelType w:val="hybridMultilevel"/>
    <w:tmpl w:val="00000017"/>
    <w:lvl w:ilvl="0" w:tplc="36941504">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C1B6E5C0">
      <w:start w:val="1"/>
      <w:numFmt w:val="bullet"/>
      <w:lvlText w:val="o"/>
      <w:lvlJc w:val="left"/>
      <w:pPr>
        <w:tabs>
          <w:tab w:val="num" w:pos="1440"/>
        </w:tabs>
        <w:ind w:left="1440" w:hanging="360"/>
      </w:pPr>
      <w:rPr>
        <w:rFonts w:ascii="Courier New" w:hAnsi="Courier New"/>
      </w:rPr>
    </w:lvl>
    <w:lvl w:ilvl="2" w:tplc="79B49092">
      <w:start w:val="1"/>
      <w:numFmt w:val="bullet"/>
      <w:lvlText w:val=""/>
      <w:lvlJc w:val="left"/>
      <w:pPr>
        <w:tabs>
          <w:tab w:val="num" w:pos="2160"/>
        </w:tabs>
        <w:ind w:left="2160" w:hanging="360"/>
      </w:pPr>
      <w:rPr>
        <w:rFonts w:ascii="Wingdings" w:hAnsi="Wingdings"/>
      </w:rPr>
    </w:lvl>
    <w:lvl w:ilvl="3" w:tplc="B8E83A46">
      <w:start w:val="1"/>
      <w:numFmt w:val="bullet"/>
      <w:lvlText w:val=""/>
      <w:lvlJc w:val="left"/>
      <w:pPr>
        <w:tabs>
          <w:tab w:val="num" w:pos="2880"/>
        </w:tabs>
        <w:ind w:left="2880" w:hanging="360"/>
      </w:pPr>
      <w:rPr>
        <w:rFonts w:ascii="Symbol" w:hAnsi="Symbol"/>
      </w:rPr>
    </w:lvl>
    <w:lvl w:ilvl="4" w:tplc="F6269158">
      <w:start w:val="1"/>
      <w:numFmt w:val="bullet"/>
      <w:lvlText w:val="o"/>
      <w:lvlJc w:val="left"/>
      <w:pPr>
        <w:tabs>
          <w:tab w:val="num" w:pos="3600"/>
        </w:tabs>
        <w:ind w:left="3600" w:hanging="360"/>
      </w:pPr>
      <w:rPr>
        <w:rFonts w:ascii="Courier New" w:hAnsi="Courier New"/>
      </w:rPr>
    </w:lvl>
    <w:lvl w:ilvl="5" w:tplc="8026D706">
      <w:start w:val="1"/>
      <w:numFmt w:val="bullet"/>
      <w:lvlText w:val=""/>
      <w:lvlJc w:val="left"/>
      <w:pPr>
        <w:tabs>
          <w:tab w:val="num" w:pos="4320"/>
        </w:tabs>
        <w:ind w:left="4320" w:hanging="360"/>
      </w:pPr>
      <w:rPr>
        <w:rFonts w:ascii="Wingdings" w:hAnsi="Wingdings"/>
      </w:rPr>
    </w:lvl>
    <w:lvl w:ilvl="6" w:tplc="BECC3662">
      <w:start w:val="1"/>
      <w:numFmt w:val="bullet"/>
      <w:lvlText w:val=""/>
      <w:lvlJc w:val="left"/>
      <w:pPr>
        <w:tabs>
          <w:tab w:val="num" w:pos="5040"/>
        </w:tabs>
        <w:ind w:left="5040" w:hanging="360"/>
      </w:pPr>
      <w:rPr>
        <w:rFonts w:ascii="Symbol" w:hAnsi="Symbol"/>
      </w:rPr>
    </w:lvl>
    <w:lvl w:ilvl="7" w:tplc="C9204A34">
      <w:start w:val="1"/>
      <w:numFmt w:val="bullet"/>
      <w:lvlText w:val="o"/>
      <w:lvlJc w:val="left"/>
      <w:pPr>
        <w:tabs>
          <w:tab w:val="num" w:pos="5760"/>
        </w:tabs>
        <w:ind w:left="5760" w:hanging="360"/>
      </w:pPr>
      <w:rPr>
        <w:rFonts w:ascii="Courier New" w:hAnsi="Courier New"/>
      </w:rPr>
    </w:lvl>
    <w:lvl w:ilvl="8" w:tplc="1E7CF294">
      <w:start w:val="1"/>
      <w:numFmt w:val="bullet"/>
      <w:lvlText w:val=""/>
      <w:lvlJc w:val="left"/>
      <w:pPr>
        <w:tabs>
          <w:tab w:val="num" w:pos="6480"/>
        </w:tabs>
        <w:ind w:left="6480" w:hanging="360"/>
      </w:pPr>
      <w:rPr>
        <w:rFonts w:ascii="Wingdings" w:hAnsi="Wingdings"/>
      </w:rPr>
    </w:lvl>
  </w:abstractNum>
  <w:abstractNum w:abstractNumId="10" w15:restartNumberingAfterBreak="0">
    <w:nsid w:val="00000018"/>
    <w:multiLevelType w:val="hybridMultilevel"/>
    <w:tmpl w:val="00000018"/>
    <w:lvl w:ilvl="0" w:tplc="AFC21DBC">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22B4BA9E">
      <w:start w:val="1"/>
      <w:numFmt w:val="bullet"/>
      <w:lvlText w:val="o"/>
      <w:lvlJc w:val="left"/>
      <w:pPr>
        <w:tabs>
          <w:tab w:val="num" w:pos="1440"/>
        </w:tabs>
        <w:ind w:left="1440" w:hanging="360"/>
      </w:pPr>
      <w:rPr>
        <w:rFonts w:ascii="Courier New" w:hAnsi="Courier New"/>
      </w:rPr>
    </w:lvl>
    <w:lvl w:ilvl="2" w:tplc="B3C87B0C">
      <w:start w:val="1"/>
      <w:numFmt w:val="bullet"/>
      <w:lvlText w:val=""/>
      <w:lvlJc w:val="left"/>
      <w:pPr>
        <w:tabs>
          <w:tab w:val="num" w:pos="2160"/>
        </w:tabs>
        <w:ind w:left="2160" w:hanging="360"/>
      </w:pPr>
      <w:rPr>
        <w:rFonts w:ascii="Wingdings" w:hAnsi="Wingdings"/>
      </w:rPr>
    </w:lvl>
    <w:lvl w:ilvl="3" w:tplc="EE66861C">
      <w:start w:val="1"/>
      <w:numFmt w:val="bullet"/>
      <w:lvlText w:val=""/>
      <w:lvlJc w:val="left"/>
      <w:pPr>
        <w:tabs>
          <w:tab w:val="num" w:pos="2880"/>
        </w:tabs>
        <w:ind w:left="2880" w:hanging="360"/>
      </w:pPr>
      <w:rPr>
        <w:rFonts w:ascii="Symbol" w:hAnsi="Symbol"/>
      </w:rPr>
    </w:lvl>
    <w:lvl w:ilvl="4" w:tplc="4D04F006">
      <w:start w:val="1"/>
      <w:numFmt w:val="bullet"/>
      <w:lvlText w:val="o"/>
      <w:lvlJc w:val="left"/>
      <w:pPr>
        <w:tabs>
          <w:tab w:val="num" w:pos="3600"/>
        </w:tabs>
        <w:ind w:left="3600" w:hanging="360"/>
      </w:pPr>
      <w:rPr>
        <w:rFonts w:ascii="Courier New" w:hAnsi="Courier New"/>
      </w:rPr>
    </w:lvl>
    <w:lvl w:ilvl="5" w:tplc="B9A8D56C">
      <w:start w:val="1"/>
      <w:numFmt w:val="bullet"/>
      <w:lvlText w:val=""/>
      <w:lvlJc w:val="left"/>
      <w:pPr>
        <w:tabs>
          <w:tab w:val="num" w:pos="4320"/>
        </w:tabs>
        <w:ind w:left="4320" w:hanging="360"/>
      </w:pPr>
      <w:rPr>
        <w:rFonts w:ascii="Wingdings" w:hAnsi="Wingdings"/>
      </w:rPr>
    </w:lvl>
    <w:lvl w:ilvl="6" w:tplc="506A7AF4">
      <w:start w:val="1"/>
      <w:numFmt w:val="bullet"/>
      <w:lvlText w:val=""/>
      <w:lvlJc w:val="left"/>
      <w:pPr>
        <w:tabs>
          <w:tab w:val="num" w:pos="5040"/>
        </w:tabs>
        <w:ind w:left="5040" w:hanging="360"/>
      </w:pPr>
      <w:rPr>
        <w:rFonts w:ascii="Symbol" w:hAnsi="Symbol"/>
      </w:rPr>
    </w:lvl>
    <w:lvl w:ilvl="7" w:tplc="70841946">
      <w:start w:val="1"/>
      <w:numFmt w:val="bullet"/>
      <w:lvlText w:val="o"/>
      <w:lvlJc w:val="left"/>
      <w:pPr>
        <w:tabs>
          <w:tab w:val="num" w:pos="5760"/>
        </w:tabs>
        <w:ind w:left="5760" w:hanging="360"/>
      </w:pPr>
      <w:rPr>
        <w:rFonts w:ascii="Courier New" w:hAnsi="Courier New"/>
      </w:rPr>
    </w:lvl>
    <w:lvl w:ilvl="8" w:tplc="16AAEAE0">
      <w:start w:val="1"/>
      <w:numFmt w:val="bullet"/>
      <w:lvlText w:val=""/>
      <w:lvlJc w:val="left"/>
      <w:pPr>
        <w:tabs>
          <w:tab w:val="num" w:pos="6480"/>
        </w:tabs>
        <w:ind w:left="6480" w:hanging="360"/>
      </w:pPr>
      <w:rPr>
        <w:rFonts w:ascii="Wingdings" w:hAnsi="Wingdings"/>
      </w:rPr>
    </w:lvl>
  </w:abstractNum>
  <w:abstractNum w:abstractNumId="11" w15:restartNumberingAfterBreak="0">
    <w:nsid w:val="00000019"/>
    <w:multiLevelType w:val="hybridMultilevel"/>
    <w:tmpl w:val="00000019"/>
    <w:lvl w:ilvl="0" w:tplc="45DA3E58">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12BC1508">
      <w:start w:val="1"/>
      <w:numFmt w:val="bullet"/>
      <w:lvlText w:val="o"/>
      <w:lvlJc w:val="left"/>
      <w:pPr>
        <w:tabs>
          <w:tab w:val="num" w:pos="1440"/>
        </w:tabs>
        <w:ind w:left="1440" w:hanging="360"/>
      </w:pPr>
      <w:rPr>
        <w:rFonts w:ascii="Courier New" w:hAnsi="Courier New"/>
      </w:rPr>
    </w:lvl>
    <w:lvl w:ilvl="2" w:tplc="3036CF1C">
      <w:start w:val="1"/>
      <w:numFmt w:val="bullet"/>
      <w:lvlText w:val=""/>
      <w:lvlJc w:val="left"/>
      <w:pPr>
        <w:tabs>
          <w:tab w:val="num" w:pos="2160"/>
        </w:tabs>
        <w:ind w:left="2160" w:hanging="360"/>
      </w:pPr>
      <w:rPr>
        <w:rFonts w:ascii="Wingdings" w:hAnsi="Wingdings"/>
      </w:rPr>
    </w:lvl>
    <w:lvl w:ilvl="3" w:tplc="165C42D2">
      <w:start w:val="1"/>
      <w:numFmt w:val="bullet"/>
      <w:lvlText w:val=""/>
      <w:lvlJc w:val="left"/>
      <w:pPr>
        <w:tabs>
          <w:tab w:val="num" w:pos="2880"/>
        </w:tabs>
        <w:ind w:left="2880" w:hanging="360"/>
      </w:pPr>
      <w:rPr>
        <w:rFonts w:ascii="Symbol" w:hAnsi="Symbol"/>
      </w:rPr>
    </w:lvl>
    <w:lvl w:ilvl="4" w:tplc="081C8A46">
      <w:start w:val="1"/>
      <w:numFmt w:val="bullet"/>
      <w:lvlText w:val="o"/>
      <w:lvlJc w:val="left"/>
      <w:pPr>
        <w:tabs>
          <w:tab w:val="num" w:pos="3600"/>
        </w:tabs>
        <w:ind w:left="3600" w:hanging="360"/>
      </w:pPr>
      <w:rPr>
        <w:rFonts w:ascii="Courier New" w:hAnsi="Courier New"/>
      </w:rPr>
    </w:lvl>
    <w:lvl w:ilvl="5" w:tplc="41F6FDE6">
      <w:start w:val="1"/>
      <w:numFmt w:val="bullet"/>
      <w:lvlText w:val=""/>
      <w:lvlJc w:val="left"/>
      <w:pPr>
        <w:tabs>
          <w:tab w:val="num" w:pos="4320"/>
        </w:tabs>
        <w:ind w:left="4320" w:hanging="360"/>
      </w:pPr>
      <w:rPr>
        <w:rFonts w:ascii="Wingdings" w:hAnsi="Wingdings"/>
      </w:rPr>
    </w:lvl>
    <w:lvl w:ilvl="6" w:tplc="0C2EC3DE">
      <w:start w:val="1"/>
      <w:numFmt w:val="bullet"/>
      <w:lvlText w:val=""/>
      <w:lvlJc w:val="left"/>
      <w:pPr>
        <w:tabs>
          <w:tab w:val="num" w:pos="5040"/>
        </w:tabs>
        <w:ind w:left="5040" w:hanging="360"/>
      </w:pPr>
      <w:rPr>
        <w:rFonts w:ascii="Symbol" w:hAnsi="Symbol"/>
      </w:rPr>
    </w:lvl>
    <w:lvl w:ilvl="7" w:tplc="B046EFD4">
      <w:start w:val="1"/>
      <w:numFmt w:val="bullet"/>
      <w:lvlText w:val="o"/>
      <w:lvlJc w:val="left"/>
      <w:pPr>
        <w:tabs>
          <w:tab w:val="num" w:pos="5760"/>
        </w:tabs>
        <w:ind w:left="5760" w:hanging="360"/>
      </w:pPr>
      <w:rPr>
        <w:rFonts w:ascii="Courier New" w:hAnsi="Courier New"/>
      </w:rPr>
    </w:lvl>
    <w:lvl w:ilvl="8" w:tplc="50DA0C46">
      <w:start w:val="1"/>
      <w:numFmt w:val="bullet"/>
      <w:lvlText w:val=""/>
      <w:lvlJc w:val="left"/>
      <w:pPr>
        <w:tabs>
          <w:tab w:val="num" w:pos="6480"/>
        </w:tabs>
        <w:ind w:left="6480" w:hanging="360"/>
      </w:pPr>
      <w:rPr>
        <w:rFonts w:ascii="Wingdings" w:hAnsi="Wingdings"/>
      </w:rPr>
    </w:lvl>
  </w:abstractNum>
  <w:abstractNum w:abstractNumId="12" w15:restartNumberingAfterBreak="0">
    <w:nsid w:val="0000001A"/>
    <w:multiLevelType w:val="hybridMultilevel"/>
    <w:tmpl w:val="0000001A"/>
    <w:lvl w:ilvl="0" w:tplc="D3528504">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936E64C8">
      <w:start w:val="1"/>
      <w:numFmt w:val="bullet"/>
      <w:lvlText w:val="o"/>
      <w:lvlJc w:val="left"/>
      <w:pPr>
        <w:tabs>
          <w:tab w:val="num" w:pos="1440"/>
        </w:tabs>
        <w:ind w:left="1440" w:hanging="360"/>
      </w:pPr>
      <w:rPr>
        <w:rFonts w:ascii="Courier New" w:hAnsi="Courier New"/>
      </w:rPr>
    </w:lvl>
    <w:lvl w:ilvl="2" w:tplc="E29892DA">
      <w:start w:val="1"/>
      <w:numFmt w:val="bullet"/>
      <w:lvlText w:val=""/>
      <w:lvlJc w:val="left"/>
      <w:pPr>
        <w:tabs>
          <w:tab w:val="num" w:pos="2160"/>
        </w:tabs>
        <w:ind w:left="2160" w:hanging="360"/>
      </w:pPr>
      <w:rPr>
        <w:rFonts w:ascii="Wingdings" w:hAnsi="Wingdings"/>
      </w:rPr>
    </w:lvl>
    <w:lvl w:ilvl="3" w:tplc="45646200">
      <w:start w:val="1"/>
      <w:numFmt w:val="bullet"/>
      <w:lvlText w:val=""/>
      <w:lvlJc w:val="left"/>
      <w:pPr>
        <w:tabs>
          <w:tab w:val="num" w:pos="2880"/>
        </w:tabs>
        <w:ind w:left="2880" w:hanging="360"/>
      </w:pPr>
      <w:rPr>
        <w:rFonts w:ascii="Symbol" w:hAnsi="Symbol"/>
      </w:rPr>
    </w:lvl>
    <w:lvl w:ilvl="4" w:tplc="F63CF66A">
      <w:start w:val="1"/>
      <w:numFmt w:val="bullet"/>
      <w:lvlText w:val="o"/>
      <w:lvlJc w:val="left"/>
      <w:pPr>
        <w:tabs>
          <w:tab w:val="num" w:pos="3600"/>
        </w:tabs>
        <w:ind w:left="3600" w:hanging="360"/>
      </w:pPr>
      <w:rPr>
        <w:rFonts w:ascii="Courier New" w:hAnsi="Courier New"/>
      </w:rPr>
    </w:lvl>
    <w:lvl w:ilvl="5" w:tplc="D7ECF362">
      <w:start w:val="1"/>
      <w:numFmt w:val="bullet"/>
      <w:lvlText w:val=""/>
      <w:lvlJc w:val="left"/>
      <w:pPr>
        <w:tabs>
          <w:tab w:val="num" w:pos="4320"/>
        </w:tabs>
        <w:ind w:left="4320" w:hanging="360"/>
      </w:pPr>
      <w:rPr>
        <w:rFonts w:ascii="Wingdings" w:hAnsi="Wingdings"/>
      </w:rPr>
    </w:lvl>
    <w:lvl w:ilvl="6" w:tplc="7F0C8F28">
      <w:start w:val="1"/>
      <w:numFmt w:val="bullet"/>
      <w:lvlText w:val=""/>
      <w:lvlJc w:val="left"/>
      <w:pPr>
        <w:tabs>
          <w:tab w:val="num" w:pos="5040"/>
        </w:tabs>
        <w:ind w:left="5040" w:hanging="360"/>
      </w:pPr>
      <w:rPr>
        <w:rFonts w:ascii="Symbol" w:hAnsi="Symbol"/>
      </w:rPr>
    </w:lvl>
    <w:lvl w:ilvl="7" w:tplc="87205772">
      <w:start w:val="1"/>
      <w:numFmt w:val="bullet"/>
      <w:lvlText w:val="o"/>
      <w:lvlJc w:val="left"/>
      <w:pPr>
        <w:tabs>
          <w:tab w:val="num" w:pos="5760"/>
        </w:tabs>
        <w:ind w:left="5760" w:hanging="360"/>
      </w:pPr>
      <w:rPr>
        <w:rFonts w:ascii="Courier New" w:hAnsi="Courier New"/>
      </w:rPr>
    </w:lvl>
    <w:lvl w:ilvl="8" w:tplc="43D21FD6">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B"/>
    <w:multiLevelType w:val="hybridMultilevel"/>
    <w:tmpl w:val="0000001B"/>
    <w:lvl w:ilvl="0" w:tplc="A6E64C32">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8F0A021C">
      <w:start w:val="1"/>
      <w:numFmt w:val="bullet"/>
      <w:lvlText w:val="o"/>
      <w:lvlJc w:val="left"/>
      <w:pPr>
        <w:tabs>
          <w:tab w:val="num" w:pos="1440"/>
        </w:tabs>
        <w:ind w:left="1440" w:hanging="360"/>
      </w:pPr>
      <w:rPr>
        <w:rFonts w:ascii="Courier New" w:hAnsi="Courier New"/>
      </w:rPr>
    </w:lvl>
    <w:lvl w:ilvl="2" w:tplc="2A521216">
      <w:start w:val="1"/>
      <w:numFmt w:val="bullet"/>
      <w:lvlText w:val=""/>
      <w:lvlJc w:val="left"/>
      <w:pPr>
        <w:tabs>
          <w:tab w:val="num" w:pos="2160"/>
        </w:tabs>
        <w:ind w:left="2160" w:hanging="360"/>
      </w:pPr>
      <w:rPr>
        <w:rFonts w:ascii="Wingdings" w:hAnsi="Wingdings"/>
      </w:rPr>
    </w:lvl>
    <w:lvl w:ilvl="3" w:tplc="3E9EB0C8">
      <w:start w:val="1"/>
      <w:numFmt w:val="bullet"/>
      <w:lvlText w:val=""/>
      <w:lvlJc w:val="left"/>
      <w:pPr>
        <w:tabs>
          <w:tab w:val="num" w:pos="2880"/>
        </w:tabs>
        <w:ind w:left="2880" w:hanging="360"/>
      </w:pPr>
      <w:rPr>
        <w:rFonts w:ascii="Symbol" w:hAnsi="Symbol"/>
      </w:rPr>
    </w:lvl>
    <w:lvl w:ilvl="4" w:tplc="A0069EF2">
      <w:start w:val="1"/>
      <w:numFmt w:val="bullet"/>
      <w:lvlText w:val="o"/>
      <w:lvlJc w:val="left"/>
      <w:pPr>
        <w:tabs>
          <w:tab w:val="num" w:pos="3600"/>
        </w:tabs>
        <w:ind w:left="3600" w:hanging="360"/>
      </w:pPr>
      <w:rPr>
        <w:rFonts w:ascii="Courier New" w:hAnsi="Courier New"/>
      </w:rPr>
    </w:lvl>
    <w:lvl w:ilvl="5" w:tplc="2DAA3A70">
      <w:start w:val="1"/>
      <w:numFmt w:val="bullet"/>
      <w:lvlText w:val=""/>
      <w:lvlJc w:val="left"/>
      <w:pPr>
        <w:tabs>
          <w:tab w:val="num" w:pos="4320"/>
        </w:tabs>
        <w:ind w:left="4320" w:hanging="360"/>
      </w:pPr>
      <w:rPr>
        <w:rFonts w:ascii="Wingdings" w:hAnsi="Wingdings"/>
      </w:rPr>
    </w:lvl>
    <w:lvl w:ilvl="6" w:tplc="2A1CF722">
      <w:start w:val="1"/>
      <w:numFmt w:val="bullet"/>
      <w:lvlText w:val=""/>
      <w:lvlJc w:val="left"/>
      <w:pPr>
        <w:tabs>
          <w:tab w:val="num" w:pos="5040"/>
        </w:tabs>
        <w:ind w:left="5040" w:hanging="360"/>
      </w:pPr>
      <w:rPr>
        <w:rFonts w:ascii="Symbol" w:hAnsi="Symbol"/>
      </w:rPr>
    </w:lvl>
    <w:lvl w:ilvl="7" w:tplc="6434A9B6">
      <w:start w:val="1"/>
      <w:numFmt w:val="bullet"/>
      <w:lvlText w:val="o"/>
      <w:lvlJc w:val="left"/>
      <w:pPr>
        <w:tabs>
          <w:tab w:val="num" w:pos="5760"/>
        </w:tabs>
        <w:ind w:left="5760" w:hanging="360"/>
      </w:pPr>
      <w:rPr>
        <w:rFonts w:ascii="Courier New" w:hAnsi="Courier New"/>
      </w:rPr>
    </w:lvl>
    <w:lvl w:ilvl="8" w:tplc="57CC9CE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C"/>
    <w:multiLevelType w:val="hybridMultilevel"/>
    <w:tmpl w:val="0000001C"/>
    <w:lvl w:ilvl="0" w:tplc="EEDAA534">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3544F28E">
      <w:start w:val="1"/>
      <w:numFmt w:val="bullet"/>
      <w:lvlText w:val="o"/>
      <w:lvlJc w:val="left"/>
      <w:pPr>
        <w:tabs>
          <w:tab w:val="num" w:pos="1440"/>
        </w:tabs>
        <w:ind w:left="1440" w:hanging="360"/>
      </w:pPr>
      <w:rPr>
        <w:rFonts w:ascii="Courier New" w:hAnsi="Courier New"/>
      </w:rPr>
    </w:lvl>
    <w:lvl w:ilvl="2" w:tplc="D1FA0ECE">
      <w:start w:val="1"/>
      <w:numFmt w:val="bullet"/>
      <w:lvlText w:val=""/>
      <w:lvlJc w:val="left"/>
      <w:pPr>
        <w:tabs>
          <w:tab w:val="num" w:pos="2160"/>
        </w:tabs>
        <w:ind w:left="2160" w:hanging="360"/>
      </w:pPr>
      <w:rPr>
        <w:rFonts w:ascii="Wingdings" w:hAnsi="Wingdings"/>
      </w:rPr>
    </w:lvl>
    <w:lvl w:ilvl="3" w:tplc="5678D0F0">
      <w:start w:val="1"/>
      <w:numFmt w:val="bullet"/>
      <w:lvlText w:val=""/>
      <w:lvlJc w:val="left"/>
      <w:pPr>
        <w:tabs>
          <w:tab w:val="num" w:pos="2880"/>
        </w:tabs>
        <w:ind w:left="2880" w:hanging="360"/>
      </w:pPr>
      <w:rPr>
        <w:rFonts w:ascii="Symbol" w:hAnsi="Symbol"/>
      </w:rPr>
    </w:lvl>
    <w:lvl w:ilvl="4" w:tplc="0E2E4A16">
      <w:start w:val="1"/>
      <w:numFmt w:val="bullet"/>
      <w:lvlText w:val="o"/>
      <w:lvlJc w:val="left"/>
      <w:pPr>
        <w:tabs>
          <w:tab w:val="num" w:pos="3600"/>
        </w:tabs>
        <w:ind w:left="3600" w:hanging="360"/>
      </w:pPr>
      <w:rPr>
        <w:rFonts w:ascii="Courier New" w:hAnsi="Courier New"/>
      </w:rPr>
    </w:lvl>
    <w:lvl w:ilvl="5" w:tplc="9AD8FC6C">
      <w:start w:val="1"/>
      <w:numFmt w:val="bullet"/>
      <w:lvlText w:val=""/>
      <w:lvlJc w:val="left"/>
      <w:pPr>
        <w:tabs>
          <w:tab w:val="num" w:pos="4320"/>
        </w:tabs>
        <w:ind w:left="4320" w:hanging="360"/>
      </w:pPr>
      <w:rPr>
        <w:rFonts w:ascii="Wingdings" w:hAnsi="Wingdings"/>
      </w:rPr>
    </w:lvl>
    <w:lvl w:ilvl="6" w:tplc="69206278">
      <w:start w:val="1"/>
      <w:numFmt w:val="bullet"/>
      <w:lvlText w:val=""/>
      <w:lvlJc w:val="left"/>
      <w:pPr>
        <w:tabs>
          <w:tab w:val="num" w:pos="5040"/>
        </w:tabs>
        <w:ind w:left="5040" w:hanging="360"/>
      </w:pPr>
      <w:rPr>
        <w:rFonts w:ascii="Symbol" w:hAnsi="Symbol"/>
      </w:rPr>
    </w:lvl>
    <w:lvl w:ilvl="7" w:tplc="0208590A">
      <w:start w:val="1"/>
      <w:numFmt w:val="bullet"/>
      <w:lvlText w:val="o"/>
      <w:lvlJc w:val="left"/>
      <w:pPr>
        <w:tabs>
          <w:tab w:val="num" w:pos="5760"/>
        </w:tabs>
        <w:ind w:left="5760" w:hanging="360"/>
      </w:pPr>
      <w:rPr>
        <w:rFonts w:ascii="Courier New" w:hAnsi="Courier New"/>
      </w:rPr>
    </w:lvl>
    <w:lvl w:ilvl="8" w:tplc="4258B69E">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D"/>
    <w:multiLevelType w:val="hybridMultilevel"/>
    <w:tmpl w:val="0000001D"/>
    <w:lvl w:ilvl="0" w:tplc="E7345584">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392A6B7E">
      <w:start w:val="1"/>
      <w:numFmt w:val="bullet"/>
      <w:lvlText w:val="o"/>
      <w:lvlJc w:val="left"/>
      <w:pPr>
        <w:tabs>
          <w:tab w:val="num" w:pos="1440"/>
        </w:tabs>
        <w:ind w:left="1440" w:hanging="360"/>
      </w:pPr>
      <w:rPr>
        <w:rFonts w:ascii="Courier New" w:hAnsi="Courier New"/>
      </w:rPr>
    </w:lvl>
    <w:lvl w:ilvl="2" w:tplc="334C3E34">
      <w:start w:val="1"/>
      <w:numFmt w:val="bullet"/>
      <w:lvlText w:val=""/>
      <w:lvlJc w:val="left"/>
      <w:pPr>
        <w:tabs>
          <w:tab w:val="num" w:pos="2160"/>
        </w:tabs>
        <w:ind w:left="2160" w:hanging="360"/>
      </w:pPr>
      <w:rPr>
        <w:rFonts w:ascii="Wingdings" w:hAnsi="Wingdings"/>
      </w:rPr>
    </w:lvl>
    <w:lvl w:ilvl="3" w:tplc="C8526BDA">
      <w:start w:val="1"/>
      <w:numFmt w:val="bullet"/>
      <w:lvlText w:val=""/>
      <w:lvlJc w:val="left"/>
      <w:pPr>
        <w:tabs>
          <w:tab w:val="num" w:pos="2880"/>
        </w:tabs>
        <w:ind w:left="2880" w:hanging="360"/>
      </w:pPr>
      <w:rPr>
        <w:rFonts w:ascii="Symbol" w:hAnsi="Symbol"/>
      </w:rPr>
    </w:lvl>
    <w:lvl w:ilvl="4" w:tplc="FE84D62E">
      <w:start w:val="1"/>
      <w:numFmt w:val="bullet"/>
      <w:lvlText w:val="o"/>
      <w:lvlJc w:val="left"/>
      <w:pPr>
        <w:tabs>
          <w:tab w:val="num" w:pos="3600"/>
        </w:tabs>
        <w:ind w:left="3600" w:hanging="360"/>
      </w:pPr>
      <w:rPr>
        <w:rFonts w:ascii="Courier New" w:hAnsi="Courier New"/>
      </w:rPr>
    </w:lvl>
    <w:lvl w:ilvl="5" w:tplc="5EFC426A">
      <w:start w:val="1"/>
      <w:numFmt w:val="bullet"/>
      <w:lvlText w:val=""/>
      <w:lvlJc w:val="left"/>
      <w:pPr>
        <w:tabs>
          <w:tab w:val="num" w:pos="4320"/>
        </w:tabs>
        <w:ind w:left="4320" w:hanging="360"/>
      </w:pPr>
      <w:rPr>
        <w:rFonts w:ascii="Wingdings" w:hAnsi="Wingdings"/>
      </w:rPr>
    </w:lvl>
    <w:lvl w:ilvl="6" w:tplc="3FAE4C84">
      <w:start w:val="1"/>
      <w:numFmt w:val="bullet"/>
      <w:lvlText w:val=""/>
      <w:lvlJc w:val="left"/>
      <w:pPr>
        <w:tabs>
          <w:tab w:val="num" w:pos="5040"/>
        </w:tabs>
        <w:ind w:left="5040" w:hanging="360"/>
      </w:pPr>
      <w:rPr>
        <w:rFonts w:ascii="Symbol" w:hAnsi="Symbol"/>
      </w:rPr>
    </w:lvl>
    <w:lvl w:ilvl="7" w:tplc="D3502892">
      <w:start w:val="1"/>
      <w:numFmt w:val="bullet"/>
      <w:lvlText w:val="o"/>
      <w:lvlJc w:val="left"/>
      <w:pPr>
        <w:tabs>
          <w:tab w:val="num" w:pos="5760"/>
        </w:tabs>
        <w:ind w:left="5760" w:hanging="360"/>
      </w:pPr>
      <w:rPr>
        <w:rFonts w:ascii="Courier New" w:hAnsi="Courier New"/>
      </w:rPr>
    </w:lvl>
    <w:lvl w:ilvl="8" w:tplc="E4841BF2">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E"/>
    <w:multiLevelType w:val="hybridMultilevel"/>
    <w:tmpl w:val="0000001E"/>
    <w:lvl w:ilvl="0" w:tplc="5AC6C21A">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F8CE9B10">
      <w:start w:val="1"/>
      <w:numFmt w:val="bullet"/>
      <w:lvlText w:val="o"/>
      <w:lvlJc w:val="left"/>
      <w:pPr>
        <w:tabs>
          <w:tab w:val="num" w:pos="1440"/>
        </w:tabs>
        <w:ind w:left="1440" w:hanging="360"/>
      </w:pPr>
      <w:rPr>
        <w:rFonts w:ascii="Courier New" w:hAnsi="Courier New"/>
      </w:rPr>
    </w:lvl>
    <w:lvl w:ilvl="2" w:tplc="4A0AD86C">
      <w:start w:val="1"/>
      <w:numFmt w:val="bullet"/>
      <w:lvlText w:val=""/>
      <w:lvlJc w:val="left"/>
      <w:pPr>
        <w:tabs>
          <w:tab w:val="num" w:pos="2160"/>
        </w:tabs>
        <w:ind w:left="2160" w:hanging="360"/>
      </w:pPr>
      <w:rPr>
        <w:rFonts w:ascii="Wingdings" w:hAnsi="Wingdings"/>
      </w:rPr>
    </w:lvl>
    <w:lvl w:ilvl="3" w:tplc="25581A54">
      <w:start w:val="1"/>
      <w:numFmt w:val="bullet"/>
      <w:lvlText w:val=""/>
      <w:lvlJc w:val="left"/>
      <w:pPr>
        <w:tabs>
          <w:tab w:val="num" w:pos="2880"/>
        </w:tabs>
        <w:ind w:left="2880" w:hanging="360"/>
      </w:pPr>
      <w:rPr>
        <w:rFonts w:ascii="Symbol" w:hAnsi="Symbol"/>
      </w:rPr>
    </w:lvl>
    <w:lvl w:ilvl="4" w:tplc="7FECF436">
      <w:start w:val="1"/>
      <w:numFmt w:val="bullet"/>
      <w:lvlText w:val="o"/>
      <w:lvlJc w:val="left"/>
      <w:pPr>
        <w:tabs>
          <w:tab w:val="num" w:pos="3600"/>
        </w:tabs>
        <w:ind w:left="3600" w:hanging="360"/>
      </w:pPr>
      <w:rPr>
        <w:rFonts w:ascii="Courier New" w:hAnsi="Courier New"/>
      </w:rPr>
    </w:lvl>
    <w:lvl w:ilvl="5" w:tplc="3F60C498">
      <w:start w:val="1"/>
      <w:numFmt w:val="bullet"/>
      <w:lvlText w:val=""/>
      <w:lvlJc w:val="left"/>
      <w:pPr>
        <w:tabs>
          <w:tab w:val="num" w:pos="4320"/>
        </w:tabs>
        <w:ind w:left="4320" w:hanging="360"/>
      </w:pPr>
      <w:rPr>
        <w:rFonts w:ascii="Wingdings" w:hAnsi="Wingdings"/>
      </w:rPr>
    </w:lvl>
    <w:lvl w:ilvl="6" w:tplc="B49A23A8">
      <w:start w:val="1"/>
      <w:numFmt w:val="bullet"/>
      <w:lvlText w:val=""/>
      <w:lvlJc w:val="left"/>
      <w:pPr>
        <w:tabs>
          <w:tab w:val="num" w:pos="5040"/>
        </w:tabs>
        <w:ind w:left="5040" w:hanging="360"/>
      </w:pPr>
      <w:rPr>
        <w:rFonts w:ascii="Symbol" w:hAnsi="Symbol"/>
      </w:rPr>
    </w:lvl>
    <w:lvl w:ilvl="7" w:tplc="644E6576">
      <w:start w:val="1"/>
      <w:numFmt w:val="bullet"/>
      <w:lvlText w:val="o"/>
      <w:lvlJc w:val="left"/>
      <w:pPr>
        <w:tabs>
          <w:tab w:val="num" w:pos="5760"/>
        </w:tabs>
        <w:ind w:left="5760" w:hanging="360"/>
      </w:pPr>
      <w:rPr>
        <w:rFonts w:ascii="Courier New" w:hAnsi="Courier New"/>
      </w:rPr>
    </w:lvl>
    <w:lvl w:ilvl="8" w:tplc="B6381E90">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F"/>
    <w:multiLevelType w:val="hybridMultilevel"/>
    <w:tmpl w:val="0000001F"/>
    <w:lvl w:ilvl="0" w:tplc="474A679A">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0540B68A">
      <w:start w:val="1"/>
      <w:numFmt w:val="bullet"/>
      <w:lvlText w:val="o"/>
      <w:lvlJc w:val="left"/>
      <w:pPr>
        <w:tabs>
          <w:tab w:val="num" w:pos="1440"/>
        </w:tabs>
        <w:ind w:left="1440" w:hanging="360"/>
      </w:pPr>
      <w:rPr>
        <w:rFonts w:ascii="Courier New" w:hAnsi="Courier New"/>
      </w:rPr>
    </w:lvl>
    <w:lvl w:ilvl="2" w:tplc="6230333C">
      <w:start w:val="1"/>
      <w:numFmt w:val="bullet"/>
      <w:lvlText w:val=""/>
      <w:lvlJc w:val="left"/>
      <w:pPr>
        <w:tabs>
          <w:tab w:val="num" w:pos="2160"/>
        </w:tabs>
        <w:ind w:left="2160" w:hanging="360"/>
      </w:pPr>
      <w:rPr>
        <w:rFonts w:ascii="Wingdings" w:hAnsi="Wingdings"/>
      </w:rPr>
    </w:lvl>
    <w:lvl w:ilvl="3" w:tplc="00BC7478">
      <w:start w:val="1"/>
      <w:numFmt w:val="bullet"/>
      <w:lvlText w:val=""/>
      <w:lvlJc w:val="left"/>
      <w:pPr>
        <w:tabs>
          <w:tab w:val="num" w:pos="2880"/>
        </w:tabs>
        <w:ind w:left="2880" w:hanging="360"/>
      </w:pPr>
      <w:rPr>
        <w:rFonts w:ascii="Symbol" w:hAnsi="Symbol"/>
      </w:rPr>
    </w:lvl>
    <w:lvl w:ilvl="4" w:tplc="C1CC2E62">
      <w:start w:val="1"/>
      <w:numFmt w:val="bullet"/>
      <w:lvlText w:val="o"/>
      <w:lvlJc w:val="left"/>
      <w:pPr>
        <w:tabs>
          <w:tab w:val="num" w:pos="3600"/>
        </w:tabs>
        <w:ind w:left="3600" w:hanging="360"/>
      </w:pPr>
      <w:rPr>
        <w:rFonts w:ascii="Courier New" w:hAnsi="Courier New"/>
      </w:rPr>
    </w:lvl>
    <w:lvl w:ilvl="5" w:tplc="EC4E3278">
      <w:start w:val="1"/>
      <w:numFmt w:val="bullet"/>
      <w:lvlText w:val=""/>
      <w:lvlJc w:val="left"/>
      <w:pPr>
        <w:tabs>
          <w:tab w:val="num" w:pos="4320"/>
        </w:tabs>
        <w:ind w:left="4320" w:hanging="360"/>
      </w:pPr>
      <w:rPr>
        <w:rFonts w:ascii="Wingdings" w:hAnsi="Wingdings"/>
      </w:rPr>
    </w:lvl>
    <w:lvl w:ilvl="6" w:tplc="8DDE297E">
      <w:start w:val="1"/>
      <w:numFmt w:val="bullet"/>
      <w:lvlText w:val=""/>
      <w:lvlJc w:val="left"/>
      <w:pPr>
        <w:tabs>
          <w:tab w:val="num" w:pos="5040"/>
        </w:tabs>
        <w:ind w:left="5040" w:hanging="360"/>
      </w:pPr>
      <w:rPr>
        <w:rFonts w:ascii="Symbol" w:hAnsi="Symbol"/>
      </w:rPr>
    </w:lvl>
    <w:lvl w:ilvl="7" w:tplc="2C9CC798">
      <w:start w:val="1"/>
      <w:numFmt w:val="bullet"/>
      <w:lvlText w:val="o"/>
      <w:lvlJc w:val="left"/>
      <w:pPr>
        <w:tabs>
          <w:tab w:val="num" w:pos="5760"/>
        </w:tabs>
        <w:ind w:left="5760" w:hanging="360"/>
      </w:pPr>
      <w:rPr>
        <w:rFonts w:ascii="Courier New" w:hAnsi="Courier New"/>
      </w:rPr>
    </w:lvl>
    <w:lvl w:ilvl="8" w:tplc="AF5CEFC4">
      <w:start w:val="1"/>
      <w:numFmt w:val="bullet"/>
      <w:lvlText w:val=""/>
      <w:lvlJc w:val="left"/>
      <w:pPr>
        <w:tabs>
          <w:tab w:val="num" w:pos="6480"/>
        </w:tabs>
        <w:ind w:left="6480" w:hanging="360"/>
      </w:pPr>
      <w:rPr>
        <w:rFonts w:ascii="Wingdings" w:hAnsi="Wingdings"/>
      </w:rPr>
    </w:lvl>
  </w:abstractNum>
  <w:abstractNum w:abstractNumId="18" w15:restartNumberingAfterBreak="0">
    <w:nsid w:val="00000020"/>
    <w:multiLevelType w:val="hybridMultilevel"/>
    <w:tmpl w:val="00000020"/>
    <w:lvl w:ilvl="0" w:tplc="A0C41158">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C374DE5E">
      <w:start w:val="1"/>
      <w:numFmt w:val="bullet"/>
      <w:lvlText w:val="o"/>
      <w:lvlJc w:val="left"/>
      <w:pPr>
        <w:tabs>
          <w:tab w:val="num" w:pos="1440"/>
        </w:tabs>
        <w:ind w:left="1440" w:hanging="360"/>
      </w:pPr>
      <w:rPr>
        <w:rFonts w:ascii="Courier New" w:hAnsi="Courier New"/>
      </w:rPr>
    </w:lvl>
    <w:lvl w:ilvl="2" w:tplc="40CE9B00">
      <w:start w:val="1"/>
      <w:numFmt w:val="bullet"/>
      <w:lvlText w:val=""/>
      <w:lvlJc w:val="left"/>
      <w:pPr>
        <w:tabs>
          <w:tab w:val="num" w:pos="2160"/>
        </w:tabs>
        <w:ind w:left="2160" w:hanging="360"/>
      </w:pPr>
      <w:rPr>
        <w:rFonts w:ascii="Wingdings" w:hAnsi="Wingdings"/>
      </w:rPr>
    </w:lvl>
    <w:lvl w:ilvl="3" w:tplc="CA747332">
      <w:start w:val="1"/>
      <w:numFmt w:val="bullet"/>
      <w:lvlText w:val=""/>
      <w:lvlJc w:val="left"/>
      <w:pPr>
        <w:tabs>
          <w:tab w:val="num" w:pos="2880"/>
        </w:tabs>
        <w:ind w:left="2880" w:hanging="360"/>
      </w:pPr>
      <w:rPr>
        <w:rFonts w:ascii="Symbol" w:hAnsi="Symbol"/>
      </w:rPr>
    </w:lvl>
    <w:lvl w:ilvl="4" w:tplc="D026B8A4">
      <w:start w:val="1"/>
      <w:numFmt w:val="bullet"/>
      <w:lvlText w:val="o"/>
      <w:lvlJc w:val="left"/>
      <w:pPr>
        <w:tabs>
          <w:tab w:val="num" w:pos="3600"/>
        </w:tabs>
        <w:ind w:left="3600" w:hanging="360"/>
      </w:pPr>
      <w:rPr>
        <w:rFonts w:ascii="Courier New" w:hAnsi="Courier New"/>
      </w:rPr>
    </w:lvl>
    <w:lvl w:ilvl="5" w:tplc="E24E6512">
      <w:start w:val="1"/>
      <w:numFmt w:val="bullet"/>
      <w:lvlText w:val=""/>
      <w:lvlJc w:val="left"/>
      <w:pPr>
        <w:tabs>
          <w:tab w:val="num" w:pos="4320"/>
        </w:tabs>
        <w:ind w:left="4320" w:hanging="360"/>
      </w:pPr>
      <w:rPr>
        <w:rFonts w:ascii="Wingdings" w:hAnsi="Wingdings"/>
      </w:rPr>
    </w:lvl>
    <w:lvl w:ilvl="6" w:tplc="FCA855EE">
      <w:start w:val="1"/>
      <w:numFmt w:val="bullet"/>
      <w:lvlText w:val=""/>
      <w:lvlJc w:val="left"/>
      <w:pPr>
        <w:tabs>
          <w:tab w:val="num" w:pos="5040"/>
        </w:tabs>
        <w:ind w:left="5040" w:hanging="360"/>
      </w:pPr>
      <w:rPr>
        <w:rFonts w:ascii="Symbol" w:hAnsi="Symbol"/>
      </w:rPr>
    </w:lvl>
    <w:lvl w:ilvl="7" w:tplc="11043A4A">
      <w:start w:val="1"/>
      <w:numFmt w:val="bullet"/>
      <w:lvlText w:val="o"/>
      <w:lvlJc w:val="left"/>
      <w:pPr>
        <w:tabs>
          <w:tab w:val="num" w:pos="5760"/>
        </w:tabs>
        <w:ind w:left="5760" w:hanging="360"/>
      </w:pPr>
      <w:rPr>
        <w:rFonts w:ascii="Courier New" w:hAnsi="Courier New"/>
      </w:rPr>
    </w:lvl>
    <w:lvl w:ilvl="8" w:tplc="79F66D6C">
      <w:start w:val="1"/>
      <w:numFmt w:val="bullet"/>
      <w:lvlText w:val=""/>
      <w:lvlJc w:val="left"/>
      <w:pPr>
        <w:tabs>
          <w:tab w:val="num" w:pos="6480"/>
        </w:tabs>
        <w:ind w:left="6480" w:hanging="360"/>
      </w:pPr>
      <w:rPr>
        <w:rFonts w:ascii="Wingdings" w:hAnsi="Wingdings"/>
      </w:rPr>
    </w:lvl>
  </w:abstractNum>
  <w:abstractNum w:abstractNumId="19" w15:restartNumberingAfterBreak="0">
    <w:nsid w:val="00000021"/>
    <w:multiLevelType w:val="hybridMultilevel"/>
    <w:tmpl w:val="00000021"/>
    <w:lvl w:ilvl="0" w:tplc="01626140">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7340C340">
      <w:start w:val="1"/>
      <w:numFmt w:val="bullet"/>
      <w:lvlText w:val="o"/>
      <w:lvlJc w:val="left"/>
      <w:pPr>
        <w:tabs>
          <w:tab w:val="num" w:pos="1440"/>
        </w:tabs>
        <w:ind w:left="1440" w:hanging="360"/>
      </w:pPr>
      <w:rPr>
        <w:rFonts w:ascii="Courier New" w:hAnsi="Courier New"/>
      </w:rPr>
    </w:lvl>
    <w:lvl w:ilvl="2" w:tplc="0736EFDC">
      <w:start w:val="1"/>
      <w:numFmt w:val="bullet"/>
      <w:lvlText w:val=""/>
      <w:lvlJc w:val="left"/>
      <w:pPr>
        <w:tabs>
          <w:tab w:val="num" w:pos="2160"/>
        </w:tabs>
        <w:ind w:left="2160" w:hanging="360"/>
      </w:pPr>
      <w:rPr>
        <w:rFonts w:ascii="Wingdings" w:hAnsi="Wingdings"/>
      </w:rPr>
    </w:lvl>
    <w:lvl w:ilvl="3" w:tplc="5ECE8FB4">
      <w:start w:val="1"/>
      <w:numFmt w:val="bullet"/>
      <w:lvlText w:val=""/>
      <w:lvlJc w:val="left"/>
      <w:pPr>
        <w:tabs>
          <w:tab w:val="num" w:pos="2880"/>
        </w:tabs>
        <w:ind w:left="2880" w:hanging="360"/>
      </w:pPr>
      <w:rPr>
        <w:rFonts w:ascii="Symbol" w:hAnsi="Symbol"/>
      </w:rPr>
    </w:lvl>
    <w:lvl w:ilvl="4" w:tplc="94506A7A">
      <w:start w:val="1"/>
      <w:numFmt w:val="bullet"/>
      <w:lvlText w:val="o"/>
      <w:lvlJc w:val="left"/>
      <w:pPr>
        <w:tabs>
          <w:tab w:val="num" w:pos="3600"/>
        </w:tabs>
        <w:ind w:left="3600" w:hanging="360"/>
      </w:pPr>
      <w:rPr>
        <w:rFonts w:ascii="Courier New" w:hAnsi="Courier New"/>
      </w:rPr>
    </w:lvl>
    <w:lvl w:ilvl="5" w:tplc="563004DE">
      <w:start w:val="1"/>
      <w:numFmt w:val="bullet"/>
      <w:lvlText w:val=""/>
      <w:lvlJc w:val="left"/>
      <w:pPr>
        <w:tabs>
          <w:tab w:val="num" w:pos="4320"/>
        </w:tabs>
        <w:ind w:left="4320" w:hanging="360"/>
      </w:pPr>
      <w:rPr>
        <w:rFonts w:ascii="Wingdings" w:hAnsi="Wingdings"/>
      </w:rPr>
    </w:lvl>
    <w:lvl w:ilvl="6" w:tplc="0AE42076">
      <w:start w:val="1"/>
      <w:numFmt w:val="bullet"/>
      <w:lvlText w:val=""/>
      <w:lvlJc w:val="left"/>
      <w:pPr>
        <w:tabs>
          <w:tab w:val="num" w:pos="5040"/>
        </w:tabs>
        <w:ind w:left="5040" w:hanging="360"/>
      </w:pPr>
      <w:rPr>
        <w:rFonts w:ascii="Symbol" w:hAnsi="Symbol"/>
      </w:rPr>
    </w:lvl>
    <w:lvl w:ilvl="7" w:tplc="AE44FD90">
      <w:start w:val="1"/>
      <w:numFmt w:val="bullet"/>
      <w:lvlText w:val="o"/>
      <w:lvlJc w:val="left"/>
      <w:pPr>
        <w:tabs>
          <w:tab w:val="num" w:pos="5760"/>
        </w:tabs>
        <w:ind w:left="5760" w:hanging="360"/>
      </w:pPr>
      <w:rPr>
        <w:rFonts w:ascii="Courier New" w:hAnsi="Courier New"/>
      </w:rPr>
    </w:lvl>
    <w:lvl w:ilvl="8" w:tplc="23DAA730">
      <w:start w:val="1"/>
      <w:numFmt w:val="bullet"/>
      <w:lvlText w:val=""/>
      <w:lvlJc w:val="left"/>
      <w:pPr>
        <w:tabs>
          <w:tab w:val="num" w:pos="6480"/>
        </w:tabs>
        <w:ind w:left="6480" w:hanging="360"/>
      </w:pPr>
      <w:rPr>
        <w:rFonts w:ascii="Wingdings" w:hAnsi="Wingdings"/>
      </w:rPr>
    </w:lvl>
  </w:abstractNum>
  <w:abstractNum w:abstractNumId="20" w15:restartNumberingAfterBreak="0">
    <w:nsid w:val="00000022"/>
    <w:multiLevelType w:val="hybridMultilevel"/>
    <w:tmpl w:val="00000022"/>
    <w:lvl w:ilvl="0" w:tplc="0FCC4352">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08F4E0DE">
      <w:start w:val="1"/>
      <w:numFmt w:val="bullet"/>
      <w:lvlText w:val="o"/>
      <w:lvlJc w:val="left"/>
      <w:pPr>
        <w:tabs>
          <w:tab w:val="num" w:pos="1440"/>
        </w:tabs>
        <w:ind w:left="1440" w:hanging="360"/>
      </w:pPr>
      <w:rPr>
        <w:rFonts w:ascii="Courier New" w:hAnsi="Courier New"/>
      </w:rPr>
    </w:lvl>
    <w:lvl w:ilvl="2" w:tplc="5BCC351A">
      <w:start w:val="1"/>
      <w:numFmt w:val="bullet"/>
      <w:lvlText w:val=""/>
      <w:lvlJc w:val="left"/>
      <w:pPr>
        <w:tabs>
          <w:tab w:val="num" w:pos="2160"/>
        </w:tabs>
        <w:ind w:left="2160" w:hanging="360"/>
      </w:pPr>
      <w:rPr>
        <w:rFonts w:ascii="Wingdings" w:hAnsi="Wingdings"/>
      </w:rPr>
    </w:lvl>
    <w:lvl w:ilvl="3" w:tplc="8D4E92D6">
      <w:start w:val="1"/>
      <w:numFmt w:val="bullet"/>
      <w:lvlText w:val=""/>
      <w:lvlJc w:val="left"/>
      <w:pPr>
        <w:tabs>
          <w:tab w:val="num" w:pos="2880"/>
        </w:tabs>
        <w:ind w:left="2880" w:hanging="360"/>
      </w:pPr>
      <w:rPr>
        <w:rFonts w:ascii="Symbol" w:hAnsi="Symbol"/>
      </w:rPr>
    </w:lvl>
    <w:lvl w:ilvl="4" w:tplc="87EE5C48">
      <w:start w:val="1"/>
      <w:numFmt w:val="bullet"/>
      <w:lvlText w:val="o"/>
      <w:lvlJc w:val="left"/>
      <w:pPr>
        <w:tabs>
          <w:tab w:val="num" w:pos="3600"/>
        </w:tabs>
        <w:ind w:left="3600" w:hanging="360"/>
      </w:pPr>
      <w:rPr>
        <w:rFonts w:ascii="Courier New" w:hAnsi="Courier New"/>
      </w:rPr>
    </w:lvl>
    <w:lvl w:ilvl="5" w:tplc="89EA485A">
      <w:start w:val="1"/>
      <w:numFmt w:val="bullet"/>
      <w:lvlText w:val=""/>
      <w:lvlJc w:val="left"/>
      <w:pPr>
        <w:tabs>
          <w:tab w:val="num" w:pos="4320"/>
        </w:tabs>
        <w:ind w:left="4320" w:hanging="360"/>
      </w:pPr>
      <w:rPr>
        <w:rFonts w:ascii="Wingdings" w:hAnsi="Wingdings"/>
      </w:rPr>
    </w:lvl>
    <w:lvl w:ilvl="6" w:tplc="017EB580">
      <w:start w:val="1"/>
      <w:numFmt w:val="bullet"/>
      <w:lvlText w:val=""/>
      <w:lvlJc w:val="left"/>
      <w:pPr>
        <w:tabs>
          <w:tab w:val="num" w:pos="5040"/>
        </w:tabs>
        <w:ind w:left="5040" w:hanging="360"/>
      </w:pPr>
      <w:rPr>
        <w:rFonts w:ascii="Symbol" w:hAnsi="Symbol"/>
      </w:rPr>
    </w:lvl>
    <w:lvl w:ilvl="7" w:tplc="801073B8">
      <w:start w:val="1"/>
      <w:numFmt w:val="bullet"/>
      <w:lvlText w:val="o"/>
      <w:lvlJc w:val="left"/>
      <w:pPr>
        <w:tabs>
          <w:tab w:val="num" w:pos="5760"/>
        </w:tabs>
        <w:ind w:left="5760" w:hanging="360"/>
      </w:pPr>
      <w:rPr>
        <w:rFonts w:ascii="Courier New" w:hAnsi="Courier New"/>
      </w:rPr>
    </w:lvl>
    <w:lvl w:ilvl="8" w:tplc="DD3E193A">
      <w:start w:val="1"/>
      <w:numFmt w:val="bullet"/>
      <w:lvlText w:val=""/>
      <w:lvlJc w:val="left"/>
      <w:pPr>
        <w:tabs>
          <w:tab w:val="num" w:pos="6480"/>
        </w:tabs>
        <w:ind w:left="6480" w:hanging="360"/>
      </w:pPr>
      <w:rPr>
        <w:rFonts w:ascii="Wingdings" w:hAnsi="Wingdings"/>
      </w:rPr>
    </w:lvl>
  </w:abstractNum>
  <w:abstractNum w:abstractNumId="21" w15:restartNumberingAfterBreak="0">
    <w:nsid w:val="00000023"/>
    <w:multiLevelType w:val="hybridMultilevel"/>
    <w:tmpl w:val="00000023"/>
    <w:lvl w:ilvl="0" w:tplc="E634FC08">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815E91E8">
      <w:start w:val="1"/>
      <w:numFmt w:val="bullet"/>
      <w:lvlText w:val="o"/>
      <w:lvlJc w:val="left"/>
      <w:pPr>
        <w:tabs>
          <w:tab w:val="num" w:pos="1440"/>
        </w:tabs>
        <w:ind w:left="1440" w:hanging="360"/>
      </w:pPr>
      <w:rPr>
        <w:rFonts w:ascii="Courier New" w:hAnsi="Courier New"/>
      </w:rPr>
    </w:lvl>
    <w:lvl w:ilvl="2" w:tplc="1C86A08C">
      <w:start w:val="1"/>
      <w:numFmt w:val="bullet"/>
      <w:lvlText w:val=""/>
      <w:lvlJc w:val="left"/>
      <w:pPr>
        <w:tabs>
          <w:tab w:val="num" w:pos="2160"/>
        </w:tabs>
        <w:ind w:left="2160" w:hanging="360"/>
      </w:pPr>
      <w:rPr>
        <w:rFonts w:ascii="Wingdings" w:hAnsi="Wingdings"/>
      </w:rPr>
    </w:lvl>
    <w:lvl w:ilvl="3" w:tplc="888A9478">
      <w:start w:val="1"/>
      <w:numFmt w:val="bullet"/>
      <w:lvlText w:val=""/>
      <w:lvlJc w:val="left"/>
      <w:pPr>
        <w:tabs>
          <w:tab w:val="num" w:pos="2880"/>
        </w:tabs>
        <w:ind w:left="2880" w:hanging="360"/>
      </w:pPr>
      <w:rPr>
        <w:rFonts w:ascii="Symbol" w:hAnsi="Symbol"/>
      </w:rPr>
    </w:lvl>
    <w:lvl w:ilvl="4" w:tplc="2632A640">
      <w:start w:val="1"/>
      <w:numFmt w:val="bullet"/>
      <w:lvlText w:val="o"/>
      <w:lvlJc w:val="left"/>
      <w:pPr>
        <w:tabs>
          <w:tab w:val="num" w:pos="3600"/>
        </w:tabs>
        <w:ind w:left="3600" w:hanging="360"/>
      </w:pPr>
      <w:rPr>
        <w:rFonts w:ascii="Courier New" w:hAnsi="Courier New"/>
      </w:rPr>
    </w:lvl>
    <w:lvl w:ilvl="5" w:tplc="642ED1C6">
      <w:start w:val="1"/>
      <w:numFmt w:val="bullet"/>
      <w:lvlText w:val=""/>
      <w:lvlJc w:val="left"/>
      <w:pPr>
        <w:tabs>
          <w:tab w:val="num" w:pos="4320"/>
        </w:tabs>
        <w:ind w:left="4320" w:hanging="360"/>
      </w:pPr>
      <w:rPr>
        <w:rFonts w:ascii="Wingdings" w:hAnsi="Wingdings"/>
      </w:rPr>
    </w:lvl>
    <w:lvl w:ilvl="6" w:tplc="44A85348">
      <w:start w:val="1"/>
      <w:numFmt w:val="bullet"/>
      <w:lvlText w:val=""/>
      <w:lvlJc w:val="left"/>
      <w:pPr>
        <w:tabs>
          <w:tab w:val="num" w:pos="5040"/>
        </w:tabs>
        <w:ind w:left="5040" w:hanging="360"/>
      </w:pPr>
      <w:rPr>
        <w:rFonts w:ascii="Symbol" w:hAnsi="Symbol"/>
      </w:rPr>
    </w:lvl>
    <w:lvl w:ilvl="7" w:tplc="8AEE36F0">
      <w:start w:val="1"/>
      <w:numFmt w:val="bullet"/>
      <w:lvlText w:val="o"/>
      <w:lvlJc w:val="left"/>
      <w:pPr>
        <w:tabs>
          <w:tab w:val="num" w:pos="5760"/>
        </w:tabs>
        <w:ind w:left="5760" w:hanging="360"/>
      </w:pPr>
      <w:rPr>
        <w:rFonts w:ascii="Courier New" w:hAnsi="Courier New"/>
      </w:rPr>
    </w:lvl>
    <w:lvl w:ilvl="8" w:tplc="F65A62FE">
      <w:start w:val="1"/>
      <w:numFmt w:val="bullet"/>
      <w:lvlText w:val=""/>
      <w:lvlJc w:val="left"/>
      <w:pPr>
        <w:tabs>
          <w:tab w:val="num" w:pos="6480"/>
        </w:tabs>
        <w:ind w:left="6480" w:hanging="360"/>
      </w:pPr>
      <w:rPr>
        <w:rFonts w:ascii="Wingdings" w:hAnsi="Wingdings"/>
      </w:rPr>
    </w:lvl>
  </w:abstractNum>
  <w:abstractNum w:abstractNumId="22" w15:restartNumberingAfterBreak="0">
    <w:nsid w:val="00000024"/>
    <w:multiLevelType w:val="hybridMultilevel"/>
    <w:tmpl w:val="00000024"/>
    <w:lvl w:ilvl="0" w:tplc="D5D011D4">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500098F4">
      <w:start w:val="1"/>
      <w:numFmt w:val="bullet"/>
      <w:lvlText w:val="o"/>
      <w:lvlJc w:val="left"/>
      <w:pPr>
        <w:tabs>
          <w:tab w:val="num" w:pos="1440"/>
        </w:tabs>
        <w:ind w:left="1440" w:hanging="360"/>
      </w:pPr>
      <w:rPr>
        <w:rFonts w:ascii="Courier New" w:hAnsi="Courier New"/>
      </w:rPr>
    </w:lvl>
    <w:lvl w:ilvl="2" w:tplc="751A0790">
      <w:start w:val="1"/>
      <w:numFmt w:val="bullet"/>
      <w:lvlText w:val=""/>
      <w:lvlJc w:val="left"/>
      <w:pPr>
        <w:tabs>
          <w:tab w:val="num" w:pos="2160"/>
        </w:tabs>
        <w:ind w:left="2160" w:hanging="360"/>
      </w:pPr>
      <w:rPr>
        <w:rFonts w:ascii="Wingdings" w:hAnsi="Wingdings"/>
      </w:rPr>
    </w:lvl>
    <w:lvl w:ilvl="3" w:tplc="5F1C3E94">
      <w:start w:val="1"/>
      <w:numFmt w:val="bullet"/>
      <w:lvlText w:val=""/>
      <w:lvlJc w:val="left"/>
      <w:pPr>
        <w:tabs>
          <w:tab w:val="num" w:pos="2880"/>
        </w:tabs>
        <w:ind w:left="2880" w:hanging="360"/>
      </w:pPr>
      <w:rPr>
        <w:rFonts w:ascii="Symbol" w:hAnsi="Symbol"/>
      </w:rPr>
    </w:lvl>
    <w:lvl w:ilvl="4" w:tplc="FF3C6DF4">
      <w:start w:val="1"/>
      <w:numFmt w:val="bullet"/>
      <w:lvlText w:val="o"/>
      <w:lvlJc w:val="left"/>
      <w:pPr>
        <w:tabs>
          <w:tab w:val="num" w:pos="3600"/>
        </w:tabs>
        <w:ind w:left="3600" w:hanging="360"/>
      </w:pPr>
      <w:rPr>
        <w:rFonts w:ascii="Courier New" w:hAnsi="Courier New"/>
      </w:rPr>
    </w:lvl>
    <w:lvl w:ilvl="5" w:tplc="A24CB68A">
      <w:start w:val="1"/>
      <w:numFmt w:val="bullet"/>
      <w:lvlText w:val=""/>
      <w:lvlJc w:val="left"/>
      <w:pPr>
        <w:tabs>
          <w:tab w:val="num" w:pos="4320"/>
        </w:tabs>
        <w:ind w:left="4320" w:hanging="360"/>
      </w:pPr>
      <w:rPr>
        <w:rFonts w:ascii="Wingdings" w:hAnsi="Wingdings"/>
      </w:rPr>
    </w:lvl>
    <w:lvl w:ilvl="6" w:tplc="6A360818">
      <w:start w:val="1"/>
      <w:numFmt w:val="bullet"/>
      <w:lvlText w:val=""/>
      <w:lvlJc w:val="left"/>
      <w:pPr>
        <w:tabs>
          <w:tab w:val="num" w:pos="5040"/>
        </w:tabs>
        <w:ind w:left="5040" w:hanging="360"/>
      </w:pPr>
      <w:rPr>
        <w:rFonts w:ascii="Symbol" w:hAnsi="Symbol"/>
      </w:rPr>
    </w:lvl>
    <w:lvl w:ilvl="7" w:tplc="F5F203FE">
      <w:start w:val="1"/>
      <w:numFmt w:val="bullet"/>
      <w:lvlText w:val="o"/>
      <w:lvlJc w:val="left"/>
      <w:pPr>
        <w:tabs>
          <w:tab w:val="num" w:pos="5760"/>
        </w:tabs>
        <w:ind w:left="5760" w:hanging="360"/>
      </w:pPr>
      <w:rPr>
        <w:rFonts w:ascii="Courier New" w:hAnsi="Courier New"/>
      </w:rPr>
    </w:lvl>
    <w:lvl w:ilvl="8" w:tplc="A9442470">
      <w:start w:val="1"/>
      <w:numFmt w:val="bullet"/>
      <w:lvlText w:val=""/>
      <w:lvlJc w:val="left"/>
      <w:pPr>
        <w:tabs>
          <w:tab w:val="num" w:pos="6480"/>
        </w:tabs>
        <w:ind w:left="6480" w:hanging="360"/>
      </w:pPr>
      <w:rPr>
        <w:rFonts w:ascii="Wingdings" w:hAnsi="Wingdings"/>
      </w:rPr>
    </w:lvl>
  </w:abstractNum>
  <w:abstractNum w:abstractNumId="23" w15:restartNumberingAfterBreak="0">
    <w:nsid w:val="00000025"/>
    <w:multiLevelType w:val="hybridMultilevel"/>
    <w:tmpl w:val="00000025"/>
    <w:lvl w:ilvl="0" w:tplc="4EAC703E">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7B9EE2DC">
      <w:start w:val="1"/>
      <w:numFmt w:val="bullet"/>
      <w:lvlText w:val="o"/>
      <w:lvlJc w:val="left"/>
      <w:pPr>
        <w:tabs>
          <w:tab w:val="num" w:pos="1440"/>
        </w:tabs>
        <w:ind w:left="1440" w:hanging="360"/>
      </w:pPr>
      <w:rPr>
        <w:rFonts w:ascii="Courier New" w:hAnsi="Courier New"/>
      </w:rPr>
    </w:lvl>
    <w:lvl w:ilvl="2" w:tplc="C2D85C36">
      <w:start w:val="1"/>
      <w:numFmt w:val="bullet"/>
      <w:lvlText w:val=""/>
      <w:lvlJc w:val="left"/>
      <w:pPr>
        <w:tabs>
          <w:tab w:val="num" w:pos="2160"/>
        </w:tabs>
        <w:ind w:left="2160" w:hanging="360"/>
      </w:pPr>
      <w:rPr>
        <w:rFonts w:ascii="Wingdings" w:hAnsi="Wingdings"/>
      </w:rPr>
    </w:lvl>
    <w:lvl w:ilvl="3" w:tplc="FC5E5886">
      <w:start w:val="1"/>
      <w:numFmt w:val="bullet"/>
      <w:lvlText w:val=""/>
      <w:lvlJc w:val="left"/>
      <w:pPr>
        <w:tabs>
          <w:tab w:val="num" w:pos="2880"/>
        </w:tabs>
        <w:ind w:left="2880" w:hanging="360"/>
      </w:pPr>
      <w:rPr>
        <w:rFonts w:ascii="Symbol" w:hAnsi="Symbol"/>
      </w:rPr>
    </w:lvl>
    <w:lvl w:ilvl="4" w:tplc="6068FEB2">
      <w:start w:val="1"/>
      <w:numFmt w:val="bullet"/>
      <w:lvlText w:val="o"/>
      <w:lvlJc w:val="left"/>
      <w:pPr>
        <w:tabs>
          <w:tab w:val="num" w:pos="3600"/>
        </w:tabs>
        <w:ind w:left="3600" w:hanging="360"/>
      </w:pPr>
      <w:rPr>
        <w:rFonts w:ascii="Courier New" w:hAnsi="Courier New"/>
      </w:rPr>
    </w:lvl>
    <w:lvl w:ilvl="5" w:tplc="9DCE5BAA">
      <w:start w:val="1"/>
      <w:numFmt w:val="bullet"/>
      <w:lvlText w:val=""/>
      <w:lvlJc w:val="left"/>
      <w:pPr>
        <w:tabs>
          <w:tab w:val="num" w:pos="4320"/>
        </w:tabs>
        <w:ind w:left="4320" w:hanging="360"/>
      </w:pPr>
      <w:rPr>
        <w:rFonts w:ascii="Wingdings" w:hAnsi="Wingdings"/>
      </w:rPr>
    </w:lvl>
    <w:lvl w:ilvl="6" w:tplc="EC04FF3C">
      <w:start w:val="1"/>
      <w:numFmt w:val="bullet"/>
      <w:lvlText w:val=""/>
      <w:lvlJc w:val="left"/>
      <w:pPr>
        <w:tabs>
          <w:tab w:val="num" w:pos="5040"/>
        </w:tabs>
        <w:ind w:left="5040" w:hanging="360"/>
      </w:pPr>
      <w:rPr>
        <w:rFonts w:ascii="Symbol" w:hAnsi="Symbol"/>
      </w:rPr>
    </w:lvl>
    <w:lvl w:ilvl="7" w:tplc="40F6ACCE">
      <w:start w:val="1"/>
      <w:numFmt w:val="bullet"/>
      <w:lvlText w:val="o"/>
      <w:lvlJc w:val="left"/>
      <w:pPr>
        <w:tabs>
          <w:tab w:val="num" w:pos="5760"/>
        </w:tabs>
        <w:ind w:left="5760" w:hanging="360"/>
      </w:pPr>
      <w:rPr>
        <w:rFonts w:ascii="Courier New" w:hAnsi="Courier New"/>
      </w:rPr>
    </w:lvl>
    <w:lvl w:ilvl="8" w:tplc="C9C8999A">
      <w:start w:val="1"/>
      <w:numFmt w:val="bullet"/>
      <w:lvlText w:val=""/>
      <w:lvlJc w:val="left"/>
      <w:pPr>
        <w:tabs>
          <w:tab w:val="num" w:pos="6480"/>
        </w:tabs>
        <w:ind w:left="6480" w:hanging="360"/>
      </w:pPr>
      <w:rPr>
        <w:rFonts w:ascii="Wingdings" w:hAnsi="Wingdings"/>
      </w:rPr>
    </w:lvl>
  </w:abstractNum>
  <w:abstractNum w:abstractNumId="24" w15:restartNumberingAfterBreak="0">
    <w:nsid w:val="00000026"/>
    <w:multiLevelType w:val="hybridMultilevel"/>
    <w:tmpl w:val="00000026"/>
    <w:lvl w:ilvl="0" w:tplc="CA42F12E">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1A34B3DE">
      <w:start w:val="1"/>
      <w:numFmt w:val="bullet"/>
      <w:lvlText w:val="o"/>
      <w:lvlJc w:val="left"/>
      <w:pPr>
        <w:tabs>
          <w:tab w:val="num" w:pos="1440"/>
        </w:tabs>
        <w:ind w:left="1440" w:hanging="360"/>
      </w:pPr>
      <w:rPr>
        <w:rFonts w:ascii="Courier New" w:hAnsi="Courier New"/>
      </w:rPr>
    </w:lvl>
    <w:lvl w:ilvl="2" w:tplc="F532433E">
      <w:start w:val="1"/>
      <w:numFmt w:val="bullet"/>
      <w:lvlText w:val=""/>
      <w:lvlJc w:val="left"/>
      <w:pPr>
        <w:tabs>
          <w:tab w:val="num" w:pos="2160"/>
        </w:tabs>
        <w:ind w:left="2160" w:hanging="360"/>
      </w:pPr>
      <w:rPr>
        <w:rFonts w:ascii="Wingdings" w:hAnsi="Wingdings"/>
      </w:rPr>
    </w:lvl>
    <w:lvl w:ilvl="3" w:tplc="FED6FE78">
      <w:start w:val="1"/>
      <w:numFmt w:val="bullet"/>
      <w:lvlText w:val=""/>
      <w:lvlJc w:val="left"/>
      <w:pPr>
        <w:tabs>
          <w:tab w:val="num" w:pos="2880"/>
        </w:tabs>
        <w:ind w:left="2880" w:hanging="360"/>
      </w:pPr>
      <w:rPr>
        <w:rFonts w:ascii="Symbol" w:hAnsi="Symbol"/>
      </w:rPr>
    </w:lvl>
    <w:lvl w:ilvl="4" w:tplc="C8EA4C1C">
      <w:start w:val="1"/>
      <w:numFmt w:val="bullet"/>
      <w:lvlText w:val="o"/>
      <w:lvlJc w:val="left"/>
      <w:pPr>
        <w:tabs>
          <w:tab w:val="num" w:pos="3600"/>
        </w:tabs>
        <w:ind w:left="3600" w:hanging="360"/>
      </w:pPr>
      <w:rPr>
        <w:rFonts w:ascii="Courier New" w:hAnsi="Courier New"/>
      </w:rPr>
    </w:lvl>
    <w:lvl w:ilvl="5" w:tplc="304AD9B4">
      <w:start w:val="1"/>
      <w:numFmt w:val="bullet"/>
      <w:lvlText w:val=""/>
      <w:lvlJc w:val="left"/>
      <w:pPr>
        <w:tabs>
          <w:tab w:val="num" w:pos="4320"/>
        </w:tabs>
        <w:ind w:left="4320" w:hanging="360"/>
      </w:pPr>
      <w:rPr>
        <w:rFonts w:ascii="Wingdings" w:hAnsi="Wingdings"/>
      </w:rPr>
    </w:lvl>
    <w:lvl w:ilvl="6" w:tplc="6AD62DB6">
      <w:start w:val="1"/>
      <w:numFmt w:val="bullet"/>
      <w:lvlText w:val=""/>
      <w:lvlJc w:val="left"/>
      <w:pPr>
        <w:tabs>
          <w:tab w:val="num" w:pos="5040"/>
        </w:tabs>
        <w:ind w:left="5040" w:hanging="360"/>
      </w:pPr>
      <w:rPr>
        <w:rFonts w:ascii="Symbol" w:hAnsi="Symbol"/>
      </w:rPr>
    </w:lvl>
    <w:lvl w:ilvl="7" w:tplc="E4C2854C">
      <w:start w:val="1"/>
      <w:numFmt w:val="bullet"/>
      <w:lvlText w:val="o"/>
      <w:lvlJc w:val="left"/>
      <w:pPr>
        <w:tabs>
          <w:tab w:val="num" w:pos="5760"/>
        </w:tabs>
        <w:ind w:left="5760" w:hanging="360"/>
      </w:pPr>
      <w:rPr>
        <w:rFonts w:ascii="Courier New" w:hAnsi="Courier New"/>
      </w:rPr>
    </w:lvl>
    <w:lvl w:ilvl="8" w:tplc="54607C7A">
      <w:start w:val="1"/>
      <w:numFmt w:val="bullet"/>
      <w:lvlText w:val=""/>
      <w:lvlJc w:val="left"/>
      <w:pPr>
        <w:tabs>
          <w:tab w:val="num" w:pos="6480"/>
        </w:tabs>
        <w:ind w:left="6480" w:hanging="360"/>
      </w:pPr>
      <w:rPr>
        <w:rFonts w:ascii="Wingdings" w:hAnsi="Wingdings"/>
      </w:rPr>
    </w:lvl>
  </w:abstractNum>
  <w:abstractNum w:abstractNumId="25" w15:restartNumberingAfterBreak="0">
    <w:nsid w:val="00000027"/>
    <w:multiLevelType w:val="hybridMultilevel"/>
    <w:tmpl w:val="00000027"/>
    <w:lvl w:ilvl="0" w:tplc="CE1A63E2">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54A4AF0E">
      <w:start w:val="1"/>
      <w:numFmt w:val="bullet"/>
      <w:lvlText w:val="o"/>
      <w:lvlJc w:val="left"/>
      <w:pPr>
        <w:tabs>
          <w:tab w:val="num" w:pos="1440"/>
        </w:tabs>
        <w:ind w:left="1440" w:hanging="360"/>
      </w:pPr>
      <w:rPr>
        <w:rFonts w:ascii="Courier New" w:hAnsi="Courier New"/>
      </w:rPr>
    </w:lvl>
    <w:lvl w:ilvl="2" w:tplc="2A681BE4">
      <w:start w:val="1"/>
      <w:numFmt w:val="bullet"/>
      <w:lvlText w:val=""/>
      <w:lvlJc w:val="left"/>
      <w:pPr>
        <w:tabs>
          <w:tab w:val="num" w:pos="2160"/>
        </w:tabs>
        <w:ind w:left="2160" w:hanging="360"/>
      </w:pPr>
      <w:rPr>
        <w:rFonts w:ascii="Wingdings" w:hAnsi="Wingdings"/>
      </w:rPr>
    </w:lvl>
    <w:lvl w:ilvl="3" w:tplc="6EFC4E60">
      <w:start w:val="1"/>
      <w:numFmt w:val="bullet"/>
      <w:lvlText w:val=""/>
      <w:lvlJc w:val="left"/>
      <w:pPr>
        <w:tabs>
          <w:tab w:val="num" w:pos="2880"/>
        </w:tabs>
        <w:ind w:left="2880" w:hanging="360"/>
      </w:pPr>
      <w:rPr>
        <w:rFonts w:ascii="Symbol" w:hAnsi="Symbol"/>
      </w:rPr>
    </w:lvl>
    <w:lvl w:ilvl="4" w:tplc="09BA9968">
      <w:start w:val="1"/>
      <w:numFmt w:val="bullet"/>
      <w:lvlText w:val="o"/>
      <w:lvlJc w:val="left"/>
      <w:pPr>
        <w:tabs>
          <w:tab w:val="num" w:pos="3600"/>
        </w:tabs>
        <w:ind w:left="3600" w:hanging="360"/>
      </w:pPr>
      <w:rPr>
        <w:rFonts w:ascii="Courier New" w:hAnsi="Courier New"/>
      </w:rPr>
    </w:lvl>
    <w:lvl w:ilvl="5" w:tplc="D5606D0A">
      <w:start w:val="1"/>
      <w:numFmt w:val="bullet"/>
      <w:lvlText w:val=""/>
      <w:lvlJc w:val="left"/>
      <w:pPr>
        <w:tabs>
          <w:tab w:val="num" w:pos="4320"/>
        </w:tabs>
        <w:ind w:left="4320" w:hanging="360"/>
      </w:pPr>
      <w:rPr>
        <w:rFonts w:ascii="Wingdings" w:hAnsi="Wingdings"/>
      </w:rPr>
    </w:lvl>
    <w:lvl w:ilvl="6" w:tplc="7B7A856E">
      <w:start w:val="1"/>
      <w:numFmt w:val="bullet"/>
      <w:lvlText w:val=""/>
      <w:lvlJc w:val="left"/>
      <w:pPr>
        <w:tabs>
          <w:tab w:val="num" w:pos="5040"/>
        </w:tabs>
        <w:ind w:left="5040" w:hanging="360"/>
      </w:pPr>
      <w:rPr>
        <w:rFonts w:ascii="Symbol" w:hAnsi="Symbol"/>
      </w:rPr>
    </w:lvl>
    <w:lvl w:ilvl="7" w:tplc="74D2F62E">
      <w:start w:val="1"/>
      <w:numFmt w:val="bullet"/>
      <w:lvlText w:val="o"/>
      <w:lvlJc w:val="left"/>
      <w:pPr>
        <w:tabs>
          <w:tab w:val="num" w:pos="5760"/>
        </w:tabs>
        <w:ind w:left="5760" w:hanging="360"/>
      </w:pPr>
      <w:rPr>
        <w:rFonts w:ascii="Courier New" w:hAnsi="Courier New"/>
      </w:rPr>
    </w:lvl>
    <w:lvl w:ilvl="8" w:tplc="C2D4F4B4">
      <w:start w:val="1"/>
      <w:numFmt w:val="bullet"/>
      <w:lvlText w:val=""/>
      <w:lvlJc w:val="left"/>
      <w:pPr>
        <w:tabs>
          <w:tab w:val="num" w:pos="6480"/>
        </w:tabs>
        <w:ind w:left="6480" w:hanging="360"/>
      </w:pPr>
      <w:rPr>
        <w:rFonts w:ascii="Wingdings" w:hAnsi="Wingdings"/>
      </w:rPr>
    </w:lvl>
  </w:abstractNum>
  <w:abstractNum w:abstractNumId="26" w15:restartNumberingAfterBreak="0">
    <w:nsid w:val="00000028"/>
    <w:multiLevelType w:val="hybridMultilevel"/>
    <w:tmpl w:val="00000028"/>
    <w:lvl w:ilvl="0" w:tplc="F5FA267E">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F5929C6A">
      <w:start w:val="1"/>
      <w:numFmt w:val="bullet"/>
      <w:lvlText w:val="o"/>
      <w:lvlJc w:val="left"/>
      <w:pPr>
        <w:tabs>
          <w:tab w:val="num" w:pos="1440"/>
        </w:tabs>
        <w:ind w:left="1440" w:hanging="360"/>
      </w:pPr>
      <w:rPr>
        <w:rFonts w:ascii="Courier New" w:hAnsi="Courier New"/>
      </w:rPr>
    </w:lvl>
    <w:lvl w:ilvl="2" w:tplc="2D2658A6">
      <w:start w:val="1"/>
      <w:numFmt w:val="bullet"/>
      <w:lvlText w:val=""/>
      <w:lvlJc w:val="left"/>
      <w:pPr>
        <w:tabs>
          <w:tab w:val="num" w:pos="2160"/>
        </w:tabs>
        <w:ind w:left="2160" w:hanging="360"/>
      </w:pPr>
      <w:rPr>
        <w:rFonts w:ascii="Wingdings" w:hAnsi="Wingdings"/>
      </w:rPr>
    </w:lvl>
    <w:lvl w:ilvl="3" w:tplc="377AC738">
      <w:start w:val="1"/>
      <w:numFmt w:val="bullet"/>
      <w:lvlText w:val=""/>
      <w:lvlJc w:val="left"/>
      <w:pPr>
        <w:tabs>
          <w:tab w:val="num" w:pos="2880"/>
        </w:tabs>
        <w:ind w:left="2880" w:hanging="360"/>
      </w:pPr>
      <w:rPr>
        <w:rFonts w:ascii="Symbol" w:hAnsi="Symbol"/>
      </w:rPr>
    </w:lvl>
    <w:lvl w:ilvl="4" w:tplc="36689FFA">
      <w:start w:val="1"/>
      <w:numFmt w:val="bullet"/>
      <w:lvlText w:val="o"/>
      <w:lvlJc w:val="left"/>
      <w:pPr>
        <w:tabs>
          <w:tab w:val="num" w:pos="3600"/>
        </w:tabs>
        <w:ind w:left="3600" w:hanging="360"/>
      </w:pPr>
      <w:rPr>
        <w:rFonts w:ascii="Courier New" w:hAnsi="Courier New"/>
      </w:rPr>
    </w:lvl>
    <w:lvl w:ilvl="5" w:tplc="DBD06534">
      <w:start w:val="1"/>
      <w:numFmt w:val="bullet"/>
      <w:lvlText w:val=""/>
      <w:lvlJc w:val="left"/>
      <w:pPr>
        <w:tabs>
          <w:tab w:val="num" w:pos="4320"/>
        </w:tabs>
        <w:ind w:left="4320" w:hanging="360"/>
      </w:pPr>
      <w:rPr>
        <w:rFonts w:ascii="Wingdings" w:hAnsi="Wingdings"/>
      </w:rPr>
    </w:lvl>
    <w:lvl w:ilvl="6" w:tplc="11927734">
      <w:start w:val="1"/>
      <w:numFmt w:val="bullet"/>
      <w:lvlText w:val=""/>
      <w:lvlJc w:val="left"/>
      <w:pPr>
        <w:tabs>
          <w:tab w:val="num" w:pos="5040"/>
        </w:tabs>
        <w:ind w:left="5040" w:hanging="360"/>
      </w:pPr>
      <w:rPr>
        <w:rFonts w:ascii="Symbol" w:hAnsi="Symbol"/>
      </w:rPr>
    </w:lvl>
    <w:lvl w:ilvl="7" w:tplc="6CE4EC20">
      <w:start w:val="1"/>
      <w:numFmt w:val="bullet"/>
      <w:lvlText w:val="o"/>
      <w:lvlJc w:val="left"/>
      <w:pPr>
        <w:tabs>
          <w:tab w:val="num" w:pos="5760"/>
        </w:tabs>
        <w:ind w:left="5760" w:hanging="360"/>
      </w:pPr>
      <w:rPr>
        <w:rFonts w:ascii="Courier New" w:hAnsi="Courier New"/>
      </w:rPr>
    </w:lvl>
    <w:lvl w:ilvl="8" w:tplc="36ACDBFC">
      <w:start w:val="1"/>
      <w:numFmt w:val="bullet"/>
      <w:lvlText w:val=""/>
      <w:lvlJc w:val="left"/>
      <w:pPr>
        <w:tabs>
          <w:tab w:val="num" w:pos="6480"/>
        </w:tabs>
        <w:ind w:left="6480" w:hanging="360"/>
      </w:pPr>
      <w:rPr>
        <w:rFonts w:ascii="Wingdings" w:hAnsi="Wingdings"/>
      </w:rPr>
    </w:lvl>
  </w:abstractNum>
  <w:abstractNum w:abstractNumId="27" w15:restartNumberingAfterBreak="0">
    <w:nsid w:val="00000029"/>
    <w:multiLevelType w:val="hybridMultilevel"/>
    <w:tmpl w:val="00000029"/>
    <w:lvl w:ilvl="0" w:tplc="49106444">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2470509E">
      <w:start w:val="1"/>
      <w:numFmt w:val="bullet"/>
      <w:lvlText w:val="o"/>
      <w:lvlJc w:val="left"/>
      <w:pPr>
        <w:tabs>
          <w:tab w:val="num" w:pos="1440"/>
        </w:tabs>
        <w:ind w:left="1440" w:hanging="360"/>
      </w:pPr>
      <w:rPr>
        <w:rFonts w:ascii="Courier New" w:hAnsi="Courier New"/>
      </w:rPr>
    </w:lvl>
    <w:lvl w:ilvl="2" w:tplc="1CE008F8">
      <w:start w:val="1"/>
      <w:numFmt w:val="bullet"/>
      <w:lvlText w:val=""/>
      <w:lvlJc w:val="left"/>
      <w:pPr>
        <w:tabs>
          <w:tab w:val="num" w:pos="2160"/>
        </w:tabs>
        <w:ind w:left="2160" w:hanging="360"/>
      </w:pPr>
      <w:rPr>
        <w:rFonts w:ascii="Wingdings" w:hAnsi="Wingdings"/>
      </w:rPr>
    </w:lvl>
    <w:lvl w:ilvl="3" w:tplc="6F2C8C52">
      <w:start w:val="1"/>
      <w:numFmt w:val="bullet"/>
      <w:lvlText w:val=""/>
      <w:lvlJc w:val="left"/>
      <w:pPr>
        <w:tabs>
          <w:tab w:val="num" w:pos="2880"/>
        </w:tabs>
        <w:ind w:left="2880" w:hanging="360"/>
      </w:pPr>
      <w:rPr>
        <w:rFonts w:ascii="Symbol" w:hAnsi="Symbol"/>
      </w:rPr>
    </w:lvl>
    <w:lvl w:ilvl="4" w:tplc="B8B45ED0">
      <w:start w:val="1"/>
      <w:numFmt w:val="bullet"/>
      <w:lvlText w:val="o"/>
      <w:lvlJc w:val="left"/>
      <w:pPr>
        <w:tabs>
          <w:tab w:val="num" w:pos="3600"/>
        </w:tabs>
        <w:ind w:left="3600" w:hanging="360"/>
      </w:pPr>
      <w:rPr>
        <w:rFonts w:ascii="Courier New" w:hAnsi="Courier New"/>
      </w:rPr>
    </w:lvl>
    <w:lvl w:ilvl="5" w:tplc="B3B4AD34">
      <w:start w:val="1"/>
      <w:numFmt w:val="bullet"/>
      <w:lvlText w:val=""/>
      <w:lvlJc w:val="left"/>
      <w:pPr>
        <w:tabs>
          <w:tab w:val="num" w:pos="4320"/>
        </w:tabs>
        <w:ind w:left="4320" w:hanging="360"/>
      </w:pPr>
      <w:rPr>
        <w:rFonts w:ascii="Wingdings" w:hAnsi="Wingdings"/>
      </w:rPr>
    </w:lvl>
    <w:lvl w:ilvl="6" w:tplc="273A38A6">
      <w:start w:val="1"/>
      <w:numFmt w:val="bullet"/>
      <w:lvlText w:val=""/>
      <w:lvlJc w:val="left"/>
      <w:pPr>
        <w:tabs>
          <w:tab w:val="num" w:pos="5040"/>
        </w:tabs>
        <w:ind w:left="5040" w:hanging="360"/>
      </w:pPr>
      <w:rPr>
        <w:rFonts w:ascii="Symbol" w:hAnsi="Symbol"/>
      </w:rPr>
    </w:lvl>
    <w:lvl w:ilvl="7" w:tplc="AC5AA708">
      <w:start w:val="1"/>
      <w:numFmt w:val="bullet"/>
      <w:lvlText w:val="o"/>
      <w:lvlJc w:val="left"/>
      <w:pPr>
        <w:tabs>
          <w:tab w:val="num" w:pos="5760"/>
        </w:tabs>
        <w:ind w:left="5760" w:hanging="360"/>
      </w:pPr>
      <w:rPr>
        <w:rFonts w:ascii="Courier New" w:hAnsi="Courier New"/>
      </w:rPr>
    </w:lvl>
    <w:lvl w:ilvl="8" w:tplc="8668A7A2">
      <w:start w:val="1"/>
      <w:numFmt w:val="bullet"/>
      <w:lvlText w:val=""/>
      <w:lvlJc w:val="left"/>
      <w:pPr>
        <w:tabs>
          <w:tab w:val="num" w:pos="6480"/>
        </w:tabs>
        <w:ind w:left="6480" w:hanging="360"/>
      </w:pPr>
      <w:rPr>
        <w:rFonts w:ascii="Wingdings" w:hAnsi="Wingdings"/>
      </w:rPr>
    </w:lvl>
  </w:abstractNum>
  <w:abstractNum w:abstractNumId="28" w15:restartNumberingAfterBreak="0">
    <w:nsid w:val="0000002A"/>
    <w:multiLevelType w:val="hybridMultilevel"/>
    <w:tmpl w:val="0000002A"/>
    <w:lvl w:ilvl="0" w:tplc="8B12BBBC">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94088354">
      <w:start w:val="1"/>
      <w:numFmt w:val="bullet"/>
      <w:lvlText w:val="o"/>
      <w:lvlJc w:val="left"/>
      <w:pPr>
        <w:tabs>
          <w:tab w:val="num" w:pos="1440"/>
        </w:tabs>
        <w:ind w:left="1440" w:hanging="360"/>
      </w:pPr>
      <w:rPr>
        <w:rFonts w:ascii="Courier New" w:hAnsi="Courier New"/>
      </w:rPr>
    </w:lvl>
    <w:lvl w:ilvl="2" w:tplc="CF8CB38E">
      <w:start w:val="1"/>
      <w:numFmt w:val="bullet"/>
      <w:lvlText w:val=""/>
      <w:lvlJc w:val="left"/>
      <w:pPr>
        <w:tabs>
          <w:tab w:val="num" w:pos="2160"/>
        </w:tabs>
        <w:ind w:left="2160" w:hanging="360"/>
      </w:pPr>
      <w:rPr>
        <w:rFonts w:ascii="Wingdings" w:hAnsi="Wingdings"/>
      </w:rPr>
    </w:lvl>
    <w:lvl w:ilvl="3" w:tplc="06E011C8">
      <w:start w:val="1"/>
      <w:numFmt w:val="bullet"/>
      <w:lvlText w:val=""/>
      <w:lvlJc w:val="left"/>
      <w:pPr>
        <w:tabs>
          <w:tab w:val="num" w:pos="2880"/>
        </w:tabs>
        <w:ind w:left="2880" w:hanging="360"/>
      </w:pPr>
      <w:rPr>
        <w:rFonts w:ascii="Symbol" w:hAnsi="Symbol"/>
      </w:rPr>
    </w:lvl>
    <w:lvl w:ilvl="4" w:tplc="6E2E4D9A">
      <w:start w:val="1"/>
      <w:numFmt w:val="bullet"/>
      <w:lvlText w:val="o"/>
      <w:lvlJc w:val="left"/>
      <w:pPr>
        <w:tabs>
          <w:tab w:val="num" w:pos="3600"/>
        </w:tabs>
        <w:ind w:left="3600" w:hanging="360"/>
      </w:pPr>
      <w:rPr>
        <w:rFonts w:ascii="Courier New" w:hAnsi="Courier New"/>
      </w:rPr>
    </w:lvl>
    <w:lvl w:ilvl="5" w:tplc="5DC6DE32">
      <w:start w:val="1"/>
      <w:numFmt w:val="bullet"/>
      <w:lvlText w:val=""/>
      <w:lvlJc w:val="left"/>
      <w:pPr>
        <w:tabs>
          <w:tab w:val="num" w:pos="4320"/>
        </w:tabs>
        <w:ind w:left="4320" w:hanging="360"/>
      </w:pPr>
      <w:rPr>
        <w:rFonts w:ascii="Wingdings" w:hAnsi="Wingdings"/>
      </w:rPr>
    </w:lvl>
    <w:lvl w:ilvl="6" w:tplc="D39CC152">
      <w:start w:val="1"/>
      <w:numFmt w:val="bullet"/>
      <w:lvlText w:val=""/>
      <w:lvlJc w:val="left"/>
      <w:pPr>
        <w:tabs>
          <w:tab w:val="num" w:pos="5040"/>
        </w:tabs>
        <w:ind w:left="5040" w:hanging="360"/>
      </w:pPr>
      <w:rPr>
        <w:rFonts w:ascii="Symbol" w:hAnsi="Symbol"/>
      </w:rPr>
    </w:lvl>
    <w:lvl w:ilvl="7" w:tplc="E930864E">
      <w:start w:val="1"/>
      <w:numFmt w:val="bullet"/>
      <w:lvlText w:val="o"/>
      <w:lvlJc w:val="left"/>
      <w:pPr>
        <w:tabs>
          <w:tab w:val="num" w:pos="5760"/>
        </w:tabs>
        <w:ind w:left="5760" w:hanging="360"/>
      </w:pPr>
      <w:rPr>
        <w:rFonts w:ascii="Courier New" w:hAnsi="Courier New"/>
      </w:rPr>
    </w:lvl>
    <w:lvl w:ilvl="8" w:tplc="0204B29A">
      <w:start w:val="1"/>
      <w:numFmt w:val="bullet"/>
      <w:lvlText w:val=""/>
      <w:lvlJc w:val="left"/>
      <w:pPr>
        <w:tabs>
          <w:tab w:val="num" w:pos="6480"/>
        </w:tabs>
        <w:ind w:left="6480" w:hanging="360"/>
      </w:pPr>
      <w:rPr>
        <w:rFonts w:ascii="Wingdings" w:hAnsi="Wingdings"/>
      </w:rPr>
    </w:lvl>
  </w:abstractNum>
  <w:abstractNum w:abstractNumId="29" w15:restartNumberingAfterBreak="0">
    <w:nsid w:val="0000002B"/>
    <w:multiLevelType w:val="hybridMultilevel"/>
    <w:tmpl w:val="0000002B"/>
    <w:lvl w:ilvl="0" w:tplc="EDB869AE">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959C074A">
      <w:start w:val="1"/>
      <w:numFmt w:val="bullet"/>
      <w:lvlText w:val="o"/>
      <w:lvlJc w:val="left"/>
      <w:pPr>
        <w:tabs>
          <w:tab w:val="num" w:pos="1440"/>
        </w:tabs>
        <w:ind w:left="1440" w:hanging="360"/>
      </w:pPr>
      <w:rPr>
        <w:rFonts w:ascii="Courier New" w:hAnsi="Courier New"/>
      </w:rPr>
    </w:lvl>
    <w:lvl w:ilvl="2" w:tplc="F0581D0C">
      <w:start w:val="1"/>
      <w:numFmt w:val="bullet"/>
      <w:lvlText w:val=""/>
      <w:lvlJc w:val="left"/>
      <w:pPr>
        <w:tabs>
          <w:tab w:val="num" w:pos="2160"/>
        </w:tabs>
        <w:ind w:left="2160" w:hanging="360"/>
      </w:pPr>
      <w:rPr>
        <w:rFonts w:ascii="Wingdings" w:hAnsi="Wingdings"/>
      </w:rPr>
    </w:lvl>
    <w:lvl w:ilvl="3" w:tplc="D2442D6E">
      <w:start w:val="1"/>
      <w:numFmt w:val="bullet"/>
      <w:lvlText w:val=""/>
      <w:lvlJc w:val="left"/>
      <w:pPr>
        <w:tabs>
          <w:tab w:val="num" w:pos="2880"/>
        </w:tabs>
        <w:ind w:left="2880" w:hanging="360"/>
      </w:pPr>
      <w:rPr>
        <w:rFonts w:ascii="Symbol" w:hAnsi="Symbol"/>
      </w:rPr>
    </w:lvl>
    <w:lvl w:ilvl="4" w:tplc="3A26280A">
      <w:start w:val="1"/>
      <w:numFmt w:val="bullet"/>
      <w:lvlText w:val="o"/>
      <w:lvlJc w:val="left"/>
      <w:pPr>
        <w:tabs>
          <w:tab w:val="num" w:pos="3600"/>
        </w:tabs>
        <w:ind w:left="3600" w:hanging="360"/>
      </w:pPr>
      <w:rPr>
        <w:rFonts w:ascii="Courier New" w:hAnsi="Courier New"/>
      </w:rPr>
    </w:lvl>
    <w:lvl w:ilvl="5" w:tplc="51024086">
      <w:start w:val="1"/>
      <w:numFmt w:val="bullet"/>
      <w:lvlText w:val=""/>
      <w:lvlJc w:val="left"/>
      <w:pPr>
        <w:tabs>
          <w:tab w:val="num" w:pos="4320"/>
        </w:tabs>
        <w:ind w:left="4320" w:hanging="360"/>
      </w:pPr>
      <w:rPr>
        <w:rFonts w:ascii="Wingdings" w:hAnsi="Wingdings"/>
      </w:rPr>
    </w:lvl>
    <w:lvl w:ilvl="6" w:tplc="C5A01644">
      <w:start w:val="1"/>
      <w:numFmt w:val="bullet"/>
      <w:lvlText w:val=""/>
      <w:lvlJc w:val="left"/>
      <w:pPr>
        <w:tabs>
          <w:tab w:val="num" w:pos="5040"/>
        </w:tabs>
        <w:ind w:left="5040" w:hanging="360"/>
      </w:pPr>
      <w:rPr>
        <w:rFonts w:ascii="Symbol" w:hAnsi="Symbol"/>
      </w:rPr>
    </w:lvl>
    <w:lvl w:ilvl="7" w:tplc="78388638">
      <w:start w:val="1"/>
      <w:numFmt w:val="bullet"/>
      <w:lvlText w:val="o"/>
      <w:lvlJc w:val="left"/>
      <w:pPr>
        <w:tabs>
          <w:tab w:val="num" w:pos="5760"/>
        </w:tabs>
        <w:ind w:left="5760" w:hanging="360"/>
      </w:pPr>
      <w:rPr>
        <w:rFonts w:ascii="Courier New" w:hAnsi="Courier New"/>
      </w:rPr>
    </w:lvl>
    <w:lvl w:ilvl="8" w:tplc="9F200CDA">
      <w:start w:val="1"/>
      <w:numFmt w:val="bullet"/>
      <w:lvlText w:val=""/>
      <w:lvlJc w:val="left"/>
      <w:pPr>
        <w:tabs>
          <w:tab w:val="num" w:pos="6480"/>
        </w:tabs>
        <w:ind w:left="6480" w:hanging="360"/>
      </w:pPr>
      <w:rPr>
        <w:rFonts w:ascii="Wingdings" w:hAnsi="Wingdings"/>
      </w:rPr>
    </w:lvl>
  </w:abstractNum>
  <w:abstractNum w:abstractNumId="30" w15:restartNumberingAfterBreak="0">
    <w:nsid w:val="0000002D"/>
    <w:multiLevelType w:val="hybridMultilevel"/>
    <w:tmpl w:val="0000002D"/>
    <w:lvl w:ilvl="0" w:tplc="B54217A0">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BD4C912C">
      <w:start w:val="1"/>
      <w:numFmt w:val="bullet"/>
      <w:lvlText w:val="o"/>
      <w:lvlJc w:val="left"/>
      <w:pPr>
        <w:tabs>
          <w:tab w:val="num" w:pos="1440"/>
        </w:tabs>
        <w:ind w:left="1440" w:hanging="360"/>
      </w:pPr>
      <w:rPr>
        <w:rFonts w:ascii="Courier New" w:hAnsi="Courier New"/>
      </w:rPr>
    </w:lvl>
    <w:lvl w:ilvl="2" w:tplc="A6B873CA">
      <w:start w:val="1"/>
      <w:numFmt w:val="bullet"/>
      <w:lvlText w:val=""/>
      <w:lvlJc w:val="left"/>
      <w:pPr>
        <w:tabs>
          <w:tab w:val="num" w:pos="2160"/>
        </w:tabs>
        <w:ind w:left="2160" w:hanging="360"/>
      </w:pPr>
      <w:rPr>
        <w:rFonts w:ascii="Wingdings" w:hAnsi="Wingdings"/>
      </w:rPr>
    </w:lvl>
    <w:lvl w:ilvl="3" w:tplc="9FB8EEAE">
      <w:start w:val="1"/>
      <w:numFmt w:val="bullet"/>
      <w:lvlText w:val=""/>
      <w:lvlJc w:val="left"/>
      <w:pPr>
        <w:tabs>
          <w:tab w:val="num" w:pos="2880"/>
        </w:tabs>
        <w:ind w:left="2880" w:hanging="360"/>
      </w:pPr>
      <w:rPr>
        <w:rFonts w:ascii="Symbol" w:hAnsi="Symbol"/>
      </w:rPr>
    </w:lvl>
    <w:lvl w:ilvl="4" w:tplc="3182D7B4">
      <w:start w:val="1"/>
      <w:numFmt w:val="bullet"/>
      <w:lvlText w:val="o"/>
      <w:lvlJc w:val="left"/>
      <w:pPr>
        <w:tabs>
          <w:tab w:val="num" w:pos="3600"/>
        </w:tabs>
        <w:ind w:left="3600" w:hanging="360"/>
      </w:pPr>
      <w:rPr>
        <w:rFonts w:ascii="Courier New" w:hAnsi="Courier New"/>
      </w:rPr>
    </w:lvl>
    <w:lvl w:ilvl="5" w:tplc="C584FEF8">
      <w:start w:val="1"/>
      <w:numFmt w:val="bullet"/>
      <w:lvlText w:val=""/>
      <w:lvlJc w:val="left"/>
      <w:pPr>
        <w:tabs>
          <w:tab w:val="num" w:pos="4320"/>
        </w:tabs>
        <w:ind w:left="4320" w:hanging="360"/>
      </w:pPr>
      <w:rPr>
        <w:rFonts w:ascii="Wingdings" w:hAnsi="Wingdings"/>
      </w:rPr>
    </w:lvl>
    <w:lvl w:ilvl="6" w:tplc="172A1130">
      <w:start w:val="1"/>
      <w:numFmt w:val="bullet"/>
      <w:lvlText w:val=""/>
      <w:lvlJc w:val="left"/>
      <w:pPr>
        <w:tabs>
          <w:tab w:val="num" w:pos="5040"/>
        </w:tabs>
        <w:ind w:left="5040" w:hanging="360"/>
      </w:pPr>
      <w:rPr>
        <w:rFonts w:ascii="Symbol" w:hAnsi="Symbol"/>
      </w:rPr>
    </w:lvl>
    <w:lvl w:ilvl="7" w:tplc="C6FE97E8">
      <w:start w:val="1"/>
      <w:numFmt w:val="bullet"/>
      <w:lvlText w:val="o"/>
      <w:lvlJc w:val="left"/>
      <w:pPr>
        <w:tabs>
          <w:tab w:val="num" w:pos="5760"/>
        </w:tabs>
        <w:ind w:left="5760" w:hanging="360"/>
      </w:pPr>
      <w:rPr>
        <w:rFonts w:ascii="Courier New" w:hAnsi="Courier New"/>
      </w:rPr>
    </w:lvl>
    <w:lvl w:ilvl="8" w:tplc="4A12F568">
      <w:start w:val="1"/>
      <w:numFmt w:val="bullet"/>
      <w:lvlText w:val=""/>
      <w:lvlJc w:val="left"/>
      <w:pPr>
        <w:tabs>
          <w:tab w:val="num" w:pos="6480"/>
        </w:tabs>
        <w:ind w:left="6480" w:hanging="360"/>
      </w:pPr>
      <w:rPr>
        <w:rFonts w:ascii="Wingdings" w:hAnsi="Wingdings"/>
      </w:rPr>
    </w:lvl>
  </w:abstractNum>
  <w:abstractNum w:abstractNumId="31" w15:restartNumberingAfterBreak="0">
    <w:nsid w:val="0000002E"/>
    <w:multiLevelType w:val="hybridMultilevel"/>
    <w:tmpl w:val="0000002E"/>
    <w:lvl w:ilvl="0" w:tplc="75A827D6">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8990E5D0">
      <w:start w:val="1"/>
      <w:numFmt w:val="bullet"/>
      <w:lvlText w:val="o"/>
      <w:lvlJc w:val="left"/>
      <w:pPr>
        <w:tabs>
          <w:tab w:val="num" w:pos="1440"/>
        </w:tabs>
        <w:ind w:left="1440" w:hanging="360"/>
      </w:pPr>
      <w:rPr>
        <w:rFonts w:ascii="Courier New" w:hAnsi="Courier New"/>
      </w:rPr>
    </w:lvl>
    <w:lvl w:ilvl="2" w:tplc="0D6650AE">
      <w:start w:val="1"/>
      <w:numFmt w:val="bullet"/>
      <w:lvlText w:val=""/>
      <w:lvlJc w:val="left"/>
      <w:pPr>
        <w:tabs>
          <w:tab w:val="num" w:pos="2160"/>
        </w:tabs>
        <w:ind w:left="2160" w:hanging="360"/>
      </w:pPr>
      <w:rPr>
        <w:rFonts w:ascii="Wingdings" w:hAnsi="Wingdings"/>
      </w:rPr>
    </w:lvl>
    <w:lvl w:ilvl="3" w:tplc="837C9CD2">
      <w:start w:val="1"/>
      <w:numFmt w:val="bullet"/>
      <w:lvlText w:val=""/>
      <w:lvlJc w:val="left"/>
      <w:pPr>
        <w:tabs>
          <w:tab w:val="num" w:pos="2880"/>
        </w:tabs>
        <w:ind w:left="2880" w:hanging="360"/>
      </w:pPr>
      <w:rPr>
        <w:rFonts w:ascii="Symbol" w:hAnsi="Symbol"/>
      </w:rPr>
    </w:lvl>
    <w:lvl w:ilvl="4" w:tplc="A6BC1D60">
      <w:start w:val="1"/>
      <w:numFmt w:val="bullet"/>
      <w:lvlText w:val="o"/>
      <w:lvlJc w:val="left"/>
      <w:pPr>
        <w:tabs>
          <w:tab w:val="num" w:pos="3600"/>
        </w:tabs>
        <w:ind w:left="3600" w:hanging="360"/>
      </w:pPr>
      <w:rPr>
        <w:rFonts w:ascii="Courier New" w:hAnsi="Courier New"/>
      </w:rPr>
    </w:lvl>
    <w:lvl w:ilvl="5" w:tplc="7722EC4C">
      <w:start w:val="1"/>
      <w:numFmt w:val="bullet"/>
      <w:lvlText w:val=""/>
      <w:lvlJc w:val="left"/>
      <w:pPr>
        <w:tabs>
          <w:tab w:val="num" w:pos="4320"/>
        </w:tabs>
        <w:ind w:left="4320" w:hanging="360"/>
      </w:pPr>
      <w:rPr>
        <w:rFonts w:ascii="Wingdings" w:hAnsi="Wingdings"/>
      </w:rPr>
    </w:lvl>
    <w:lvl w:ilvl="6" w:tplc="AF1A2628">
      <w:start w:val="1"/>
      <w:numFmt w:val="bullet"/>
      <w:lvlText w:val=""/>
      <w:lvlJc w:val="left"/>
      <w:pPr>
        <w:tabs>
          <w:tab w:val="num" w:pos="5040"/>
        </w:tabs>
        <w:ind w:left="5040" w:hanging="360"/>
      </w:pPr>
      <w:rPr>
        <w:rFonts w:ascii="Symbol" w:hAnsi="Symbol"/>
      </w:rPr>
    </w:lvl>
    <w:lvl w:ilvl="7" w:tplc="4C2E013C">
      <w:start w:val="1"/>
      <w:numFmt w:val="bullet"/>
      <w:lvlText w:val="o"/>
      <w:lvlJc w:val="left"/>
      <w:pPr>
        <w:tabs>
          <w:tab w:val="num" w:pos="5760"/>
        </w:tabs>
        <w:ind w:left="5760" w:hanging="360"/>
      </w:pPr>
      <w:rPr>
        <w:rFonts w:ascii="Courier New" w:hAnsi="Courier New"/>
      </w:rPr>
    </w:lvl>
    <w:lvl w:ilvl="8" w:tplc="9440010E">
      <w:start w:val="1"/>
      <w:numFmt w:val="bullet"/>
      <w:lvlText w:val=""/>
      <w:lvlJc w:val="left"/>
      <w:pPr>
        <w:tabs>
          <w:tab w:val="num" w:pos="6480"/>
        </w:tabs>
        <w:ind w:left="6480" w:hanging="360"/>
      </w:pPr>
      <w:rPr>
        <w:rFonts w:ascii="Wingdings" w:hAnsi="Wingdings"/>
      </w:rPr>
    </w:lvl>
  </w:abstractNum>
  <w:abstractNum w:abstractNumId="32" w15:restartNumberingAfterBreak="0">
    <w:nsid w:val="0000002F"/>
    <w:multiLevelType w:val="hybridMultilevel"/>
    <w:tmpl w:val="0000002F"/>
    <w:lvl w:ilvl="0" w:tplc="92FC5B62">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3FE6DCE4">
      <w:start w:val="1"/>
      <w:numFmt w:val="bullet"/>
      <w:lvlText w:val="o"/>
      <w:lvlJc w:val="left"/>
      <w:pPr>
        <w:tabs>
          <w:tab w:val="num" w:pos="1440"/>
        </w:tabs>
        <w:ind w:left="1440" w:hanging="360"/>
      </w:pPr>
      <w:rPr>
        <w:rFonts w:ascii="Courier New" w:hAnsi="Courier New"/>
      </w:rPr>
    </w:lvl>
    <w:lvl w:ilvl="2" w:tplc="D864F452">
      <w:start w:val="1"/>
      <w:numFmt w:val="bullet"/>
      <w:lvlText w:val=""/>
      <w:lvlJc w:val="left"/>
      <w:pPr>
        <w:tabs>
          <w:tab w:val="num" w:pos="2160"/>
        </w:tabs>
        <w:ind w:left="2160" w:hanging="360"/>
      </w:pPr>
      <w:rPr>
        <w:rFonts w:ascii="Wingdings" w:hAnsi="Wingdings"/>
      </w:rPr>
    </w:lvl>
    <w:lvl w:ilvl="3" w:tplc="9D58B56E">
      <w:start w:val="1"/>
      <w:numFmt w:val="bullet"/>
      <w:lvlText w:val=""/>
      <w:lvlJc w:val="left"/>
      <w:pPr>
        <w:tabs>
          <w:tab w:val="num" w:pos="2880"/>
        </w:tabs>
        <w:ind w:left="2880" w:hanging="360"/>
      </w:pPr>
      <w:rPr>
        <w:rFonts w:ascii="Symbol" w:hAnsi="Symbol"/>
      </w:rPr>
    </w:lvl>
    <w:lvl w:ilvl="4" w:tplc="F604BBB6">
      <w:start w:val="1"/>
      <w:numFmt w:val="bullet"/>
      <w:lvlText w:val="o"/>
      <w:lvlJc w:val="left"/>
      <w:pPr>
        <w:tabs>
          <w:tab w:val="num" w:pos="3600"/>
        </w:tabs>
        <w:ind w:left="3600" w:hanging="360"/>
      </w:pPr>
      <w:rPr>
        <w:rFonts w:ascii="Courier New" w:hAnsi="Courier New"/>
      </w:rPr>
    </w:lvl>
    <w:lvl w:ilvl="5" w:tplc="D71CE144">
      <w:start w:val="1"/>
      <w:numFmt w:val="bullet"/>
      <w:lvlText w:val=""/>
      <w:lvlJc w:val="left"/>
      <w:pPr>
        <w:tabs>
          <w:tab w:val="num" w:pos="4320"/>
        </w:tabs>
        <w:ind w:left="4320" w:hanging="360"/>
      </w:pPr>
      <w:rPr>
        <w:rFonts w:ascii="Wingdings" w:hAnsi="Wingdings"/>
      </w:rPr>
    </w:lvl>
    <w:lvl w:ilvl="6" w:tplc="83EEE11A">
      <w:start w:val="1"/>
      <w:numFmt w:val="bullet"/>
      <w:lvlText w:val=""/>
      <w:lvlJc w:val="left"/>
      <w:pPr>
        <w:tabs>
          <w:tab w:val="num" w:pos="5040"/>
        </w:tabs>
        <w:ind w:left="5040" w:hanging="360"/>
      </w:pPr>
      <w:rPr>
        <w:rFonts w:ascii="Symbol" w:hAnsi="Symbol"/>
      </w:rPr>
    </w:lvl>
    <w:lvl w:ilvl="7" w:tplc="2C5E5BEE">
      <w:start w:val="1"/>
      <w:numFmt w:val="bullet"/>
      <w:lvlText w:val="o"/>
      <w:lvlJc w:val="left"/>
      <w:pPr>
        <w:tabs>
          <w:tab w:val="num" w:pos="5760"/>
        </w:tabs>
        <w:ind w:left="5760" w:hanging="360"/>
      </w:pPr>
      <w:rPr>
        <w:rFonts w:ascii="Courier New" w:hAnsi="Courier New"/>
      </w:rPr>
    </w:lvl>
    <w:lvl w:ilvl="8" w:tplc="1CFAF0A0">
      <w:start w:val="1"/>
      <w:numFmt w:val="bullet"/>
      <w:lvlText w:val=""/>
      <w:lvlJc w:val="left"/>
      <w:pPr>
        <w:tabs>
          <w:tab w:val="num" w:pos="6480"/>
        </w:tabs>
        <w:ind w:left="6480" w:hanging="360"/>
      </w:pPr>
      <w:rPr>
        <w:rFonts w:ascii="Wingdings" w:hAnsi="Wingdings"/>
      </w:rPr>
    </w:lvl>
  </w:abstractNum>
  <w:abstractNum w:abstractNumId="33" w15:restartNumberingAfterBreak="0">
    <w:nsid w:val="00000030"/>
    <w:multiLevelType w:val="hybridMultilevel"/>
    <w:tmpl w:val="00000030"/>
    <w:lvl w:ilvl="0" w:tplc="CABACC12">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5B9C040E">
      <w:start w:val="1"/>
      <w:numFmt w:val="bullet"/>
      <w:lvlText w:val="o"/>
      <w:lvlJc w:val="left"/>
      <w:pPr>
        <w:tabs>
          <w:tab w:val="num" w:pos="1440"/>
        </w:tabs>
        <w:ind w:left="1440" w:hanging="360"/>
      </w:pPr>
      <w:rPr>
        <w:rFonts w:ascii="Courier New" w:hAnsi="Courier New"/>
      </w:rPr>
    </w:lvl>
    <w:lvl w:ilvl="2" w:tplc="0368EB10">
      <w:start w:val="1"/>
      <w:numFmt w:val="bullet"/>
      <w:lvlText w:val=""/>
      <w:lvlJc w:val="left"/>
      <w:pPr>
        <w:tabs>
          <w:tab w:val="num" w:pos="2160"/>
        </w:tabs>
        <w:ind w:left="2160" w:hanging="360"/>
      </w:pPr>
      <w:rPr>
        <w:rFonts w:ascii="Wingdings" w:hAnsi="Wingdings"/>
      </w:rPr>
    </w:lvl>
    <w:lvl w:ilvl="3" w:tplc="775EC38A">
      <w:start w:val="1"/>
      <w:numFmt w:val="bullet"/>
      <w:lvlText w:val=""/>
      <w:lvlJc w:val="left"/>
      <w:pPr>
        <w:tabs>
          <w:tab w:val="num" w:pos="2880"/>
        </w:tabs>
        <w:ind w:left="2880" w:hanging="360"/>
      </w:pPr>
      <w:rPr>
        <w:rFonts w:ascii="Symbol" w:hAnsi="Symbol"/>
      </w:rPr>
    </w:lvl>
    <w:lvl w:ilvl="4" w:tplc="18F6F1B6">
      <w:start w:val="1"/>
      <w:numFmt w:val="bullet"/>
      <w:lvlText w:val="o"/>
      <w:lvlJc w:val="left"/>
      <w:pPr>
        <w:tabs>
          <w:tab w:val="num" w:pos="3600"/>
        </w:tabs>
        <w:ind w:left="3600" w:hanging="360"/>
      </w:pPr>
      <w:rPr>
        <w:rFonts w:ascii="Courier New" w:hAnsi="Courier New"/>
      </w:rPr>
    </w:lvl>
    <w:lvl w:ilvl="5" w:tplc="5E80E672">
      <w:start w:val="1"/>
      <w:numFmt w:val="bullet"/>
      <w:lvlText w:val=""/>
      <w:lvlJc w:val="left"/>
      <w:pPr>
        <w:tabs>
          <w:tab w:val="num" w:pos="4320"/>
        </w:tabs>
        <w:ind w:left="4320" w:hanging="360"/>
      </w:pPr>
      <w:rPr>
        <w:rFonts w:ascii="Wingdings" w:hAnsi="Wingdings"/>
      </w:rPr>
    </w:lvl>
    <w:lvl w:ilvl="6" w:tplc="49489C18">
      <w:start w:val="1"/>
      <w:numFmt w:val="bullet"/>
      <w:lvlText w:val=""/>
      <w:lvlJc w:val="left"/>
      <w:pPr>
        <w:tabs>
          <w:tab w:val="num" w:pos="5040"/>
        </w:tabs>
        <w:ind w:left="5040" w:hanging="360"/>
      </w:pPr>
      <w:rPr>
        <w:rFonts w:ascii="Symbol" w:hAnsi="Symbol"/>
      </w:rPr>
    </w:lvl>
    <w:lvl w:ilvl="7" w:tplc="AB96170E">
      <w:start w:val="1"/>
      <w:numFmt w:val="bullet"/>
      <w:lvlText w:val="o"/>
      <w:lvlJc w:val="left"/>
      <w:pPr>
        <w:tabs>
          <w:tab w:val="num" w:pos="5760"/>
        </w:tabs>
        <w:ind w:left="5760" w:hanging="360"/>
      </w:pPr>
      <w:rPr>
        <w:rFonts w:ascii="Courier New" w:hAnsi="Courier New"/>
      </w:rPr>
    </w:lvl>
    <w:lvl w:ilvl="8" w:tplc="CE0C4218">
      <w:start w:val="1"/>
      <w:numFmt w:val="bullet"/>
      <w:lvlText w:val=""/>
      <w:lvlJc w:val="left"/>
      <w:pPr>
        <w:tabs>
          <w:tab w:val="num" w:pos="6480"/>
        </w:tabs>
        <w:ind w:left="6480" w:hanging="360"/>
      </w:pPr>
      <w:rPr>
        <w:rFonts w:ascii="Wingdings" w:hAnsi="Wingdings"/>
      </w:rPr>
    </w:lvl>
  </w:abstractNum>
  <w:abstractNum w:abstractNumId="34" w15:restartNumberingAfterBreak="0">
    <w:nsid w:val="00000031"/>
    <w:multiLevelType w:val="hybridMultilevel"/>
    <w:tmpl w:val="00000031"/>
    <w:lvl w:ilvl="0" w:tplc="84984BDC">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C1427CC0">
      <w:start w:val="1"/>
      <w:numFmt w:val="bullet"/>
      <w:lvlText w:val="o"/>
      <w:lvlJc w:val="left"/>
      <w:pPr>
        <w:tabs>
          <w:tab w:val="num" w:pos="1440"/>
        </w:tabs>
        <w:ind w:left="1440" w:hanging="360"/>
      </w:pPr>
      <w:rPr>
        <w:rFonts w:ascii="Courier New" w:hAnsi="Courier New"/>
      </w:rPr>
    </w:lvl>
    <w:lvl w:ilvl="2" w:tplc="408C9080">
      <w:start w:val="1"/>
      <w:numFmt w:val="bullet"/>
      <w:lvlText w:val=""/>
      <w:lvlJc w:val="left"/>
      <w:pPr>
        <w:tabs>
          <w:tab w:val="num" w:pos="2160"/>
        </w:tabs>
        <w:ind w:left="2160" w:hanging="360"/>
      </w:pPr>
      <w:rPr>
        <w:rFonts w:ascii="Wingdings" w:hAnsi="Wingdings"/>
      </w:rPr>
    </w:lvl>
    <w:lvl w:ilvl="3" w:tplc="262A730A">
      <w:start w:val="1"/>
      <w:numFmt w:val="bullet"/>
      <w:lvlText w:val=""/>
      <w:lvlJc w:val="left"/>
      <w:pPr>
        <w:tabs>
          <w:tab w:val="num" w:pos="2880"/>
        </w:tabs>
        <w:ind w:left="2880" w:hanging="360"/>
      </w:pPr>
      <w:rPr>
        <w:rFonts w:ascii="Symbol" w:hAnsi="Symbol"/>
      </w:rPr>
    </w:lvl>
    <w:lvl w:ilvl="4" w:tplc="AC164536">
      <w:start w:val="1"/>
      <w:numFmt w:val="bullet"/>
      <w:lvlText w:val="o"/>
      <w:lvlJc w:val="left"/>
      <w:pPr>
        <w:tabs>
          <w:tab w:val="num" w:pos="3600"/>
        </w:tabs>
        <w:ind w:left="3600" w:hanging="360"/>
      </w:pPr>
      <w:rPr>
        <w:rFonts w:ascii="Courier New" w:hAnsi="Courier New"/>
      </w:rPr>
    </w:lvl>
    <w:lvl w:ilvl="5" w:tplc="7BE6A726">
      <w:start w:val="1"/>
      <w:numFmt w:val="bullet"/>
      <w:lvlText w:val=""/>
      <w:lvlJc w:val="left"/>
      <w:pPr>
        <w:tabs>
          <w:tab w:val="num" w:pos="4320"/>
        </w:tabs>
        <w:ind w:left="4320" w:hanging="360"/>
      </w:pPr>
      <w:rPr>
        <w:rFonts w:ascii="Wingdings" w:hAnsi="Wingdings"/>
      </w:rPr>
    </w:lvl>
    <w:lvl w:ilvl="6" w:tplc="CA1AF110">
      <w:start w:val="1"/>
      <w:numFmt w:val="bullet"/>
      <w:lvlText w:val=""/>
      <w:lvlJc w:val="left"/>
      <w:pPr>
        <w:tabs>
          <w:tab w:val="num" w:pos="5040"/>
        </w:tabs>
        <w:ind w:left="5040" w:hanging="360"/>
      </w:pPr>
      <w:rPr>
        <w:rFonts w:ascii="Symbol" w:hAnsi="Symbol"/>
      </w:rPr>
    </w:lvl>
    <w:lvl w:ilvl="7" w:tplc="744605A0">
      <w:start w:val="1"/>
      <w:numFmt w:val="bullet"/>
      <w:lvlText w:val="o"/>
      <w:lvlJc w:val="left"/>
      <w:pPr>
        <w:tabs>
          <w:tab w:val="num" w:pos="5760"/>
        </w:tabs>
        <w:ind w:left="5760" w:hanging="360"/>
      </w:pPr>
      <w:rPr>
        <w:rFonts w:ascii="Courier New" w:hAnsi="Courier New"/>
      </w:rPr>
    </w:lvl>
    <w:lvl w:ilvl="8" w:tplc="27984544">
      <w:start w:val="1"/>
      <w:numFmt w:val="bullet"/>
      <w:lvlText w:val=""/>
      <w:lvlJc w:val="left"/>
      <w:pPr>
        <w:tabs>
          <w:tab w:val="num" w:pos="6480"/>
        </w:tabs>
        <w:ind w:left="6480" w:hanging="360"/>
      </w:pPr>
      <w:rPr>
        <w:rFonts w:ascii="Wingdings" w:hAnsi="Wingdings"/>
      </w:rPr>
    </w:lvl>
  </w:abstractNum>
  <w:abstractNum w:abstractNumId="35" w15:restartNumberingAfterBreak="0">
    <w:nsid w:val="00000032"/>
    <w:multiLevelType w:val="hybridMultilevel"/>
    <w:tmpl w:val="00000032"/>
    <w:lvl w:ilvl="0" w:tplc="82266BAA">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FB9AEF8E">
      <w:start w:val="1"/>
      <w:numFmt w:val="bullet"/>
      <w:lvlText w:val="o"/>
      <w:lvlJc w:val="left"/>
      <w:pPr>
        <w:tabs>
          <w:tab w:val="num" w:pos="1440"/>
        </w:tabs>
        <w:ind w:left="1440" w:hanging="360"/>
      </w:pPr>
      <w:rPr>
        <w:rFonts w:ascii="Courier New" w:hAnsi="Courier New"/>
      </w:rPr>
    </w:lvl>
    <w:lvl w:ilvl="2" w:tplc="990A79BA">
      <w:start w:val="1"/>
      <w:numFmt w:val="bullet"/>
      <w:lvlText w:val=""/>
      <w:lvlJc w:val="left"/>
      <w:pPr>
        <w:tabs>
          <w:tab w:val="num" w:pos="2160"/>
        </w:tabs>
        <w:ind w:left="2160" w:hanging="360"/>
      </w:pPr>
      <w:rPr>
        <w:rFonts w:ascii="Wingdings" w:hAnsi="Wingdings"/>
      </w:rPr>
    </w:lvl>
    <w:lvl w:ilvl="3" w:tplc="4CE8BD94">
      <w:start w:val="1"/>
      <w:numFmt w:val="bullet"/>
      <w:lvlText w:val=""/>
      <w:lvlJc w:val="left"/>
      <w:pPr>
        <w:tabs>
          <w:tab w:val="num" w:pos="2880"/>
        </w:tabs>
        <w:ind w:left="2880" w:hanging="360"/>
      </w:pPr>
      <w:rPr>
        <w:rFonts w:ascii="Symbol" w:hAnsi="Symbol"/>
      </w:rPr>
    </w:lvl>
    <w:lvl w:ilvl="4" w:tplc="88F83B76">
      <w:start w:val="1"/>
      <w:numFmt w:val="bullet"/>
      <w:lvlText w:val="o"/>
      <w:lvlJc w:val="left"/>
      <w:pPr>
        <w:tabs>
          <w:tab w:val="num" w:pos="3600"/>
        </w:tabs>
        <w:ind w:left="3600" w:hanging="360"/>
      </w:pPr>
      <w:rPr>
        <w:rFonts w:ascii="Courier New" w:hAnsi="Courier New"/>
      </w:rPr>
    </w:lvl>
    <w:lvl w:ilvl="5" w:tplc="B0BC9A98">
      <w:start w:val="1"/>
      <w:numFmt w:val="bullet"/>
      <w:lvlText w:val=""/>
      <w:lvlJc w:val="left"/>
      <w:pPr>
        <w:tabs>
          <w:tab w:val="num" w:pos="4320"/>
        </w:tabs>
        <w:ind w:left="4320" w:hanging="360"/>
      </w:pPr>
      <w:rPr>
        <w:rFonts w:ascii="Wingdings" w:hAnsi="Wingdings"/>
      </w:rPr>
    </w:lvl>
    <w:lvl w:ilvl="6" w:tplc="3402984E">
      <w:start w:val="1"/>
      <w:numFmt w:val="bullet"/>
      <w:lvlText w:val=""/>
      <w:lvlJc w:val="left"/>
      <w:pPr>
        <w:tabs>
          <w:tab w:val="num" w:pos="5040"/>
        </w:tabs>
        <w:ind w:left="5040" w:hanging="360"/>
      </w:pPr>
      <w:rPr>
        <w:rFonts w:ascii="Symbol" w:hAnsi="Symbol"/>
      </w:rPr>
    </w:lvl>
    <w:lvl w:ilvl="7" w:tplc="5224AFB2">
      <w:start w:val="1"/>
      <w:numFmt w:val="bullet"/>
      <w:lvlText w:val="o"/>
      <w:lvlJc w:val="left"/>
      <w:pPr>
        <w:tabs>
          <w:tab w:val="num" w:pos="5760"/>
        </w:tabs>
        <w:ind w:left="5760" w:hanging="360"/>
      </w:pPr>
      <w:rPr>
        <w:rFonts w:ascii="Courier New" w:hAnsi="Courier New"/>
      </w:rPr>
    </w:lvl>
    <w:lvl w:ilvl="8" w:tplc="CFDEFDBA">
      <w:start w:val="1"/>
      <w:numFmt w:val="bullet"/>
      <w:lvlText w:val=""/>
      <w:lvlJc w:val="left"/>
      <w:pPr>
        <w:tabs>
          <w:tab w:val="num" w:pos="6480"/>
        </w:tabs>
        <w:ind w:left="6480" w:hanging="360"/>
      </w:pPr>
      <w:rPr>
        <w:rFonts w:ascii="Wingdings" w:hAnsi="Wingdings"/>
      </w:rPr>
    </w:lvl>
  </w:abstractNum>
  <w:abstractNum w:abstractNumId="36" w15:restartNumberingAfterBreak="0">
    <w:nsid w:val="00000033"/>
    <w:multiLevelType w:val="hybridMultilevel"/>
    <w:tmpl w:val="00000033"/>
    <w:lvl w:ilvl="0" w:tplc="F03CEF1E">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FB84B572">
      <w:start w:val="1"/>
      <w:numFmt w:val="bullet"/>
      <w:lvlText w:val="o"/>
      <w:lvlJc w:val="left"/>
      <w:pPr>
        <w:tabs>
          <w:tab w:val="num" w:pos="1440"/>
        </w:tabs>
        <w:ind w:left="1440" w:hanging="360"/>
      </w:pPr>
      <w:rPr>
        <w:rFonts w:ascii="Courier New" w:hAnsi="Courier New"/>
      </w:rPr>
    </w:lvl>
    <w:lvl w:ilvl="2" w:tplc="7DEAE0E4">
      <w:start w:val="1"/>
      <w:numFmt w:val="bullet"/>
      <w:lvlText w:val=""/>
      <w:lvlJc w:val="left"/>
      <w:pPr>
        <w:tabs>
          <w:tab w:val="num" w:pos="2160"/>
        </w:tabs>
        <w:ind w:left="2160" w:hanging="360"/>
      </w:pPr>
      <w:rPr>
        <w:rFonts w:ascii="Wingdings" w:hAnsi="Wingdings"/>
      </w:rPr>
    </w:lvl>
    <w:lvl w:ilvl="3" w:tplc="1C7C2260">
      <w:start w:val="1"/>
      <w:numFmt w:val="bullet"/>
      <w:lvlText w:val=""/>
      <w:lvlJc w:val="left"/>
      <w:pPr>
        <w:tabs>
          <w:tab w:val="num" w:pos="2880"/>
        </w:tabs>
        <w:ind w:left="2880" w:hanging="360"/>
      </w:pPr>
      <w:rPr>
        <w:rFonts w:ascii="Symbol" w:hAnsi="Symbol"/>
      </w:rPr>
    </w:lvl>
    <w:lvl w:ilvl="4" w:tplc="3BFA586A">
      <w:start w:val="1"/>
      <w:numFmt w:val="bullet"/>
      <w:lvlText w:val="o"/>
      <w:lvlJc w:val="left"/>
      <w:pPr>
        <w:tabs>
          <w:tab w:val="num" w:pos="3600"/>
        </w:tabs>
        <w:ind w:left="3600" w:hanging="360"/>
      </w:pPr>
      <w:rPr>
        <w:rFonts w:ascii="Courier New" w:hAnsi="Courier New"/>
      </w:rPr>
    </w:lvl>
    <w:lvl w:ilvl="5" w:tplc="57B42152">
      <w:start w:val="1"/>
      <w:numFmt w:val="bullet"/>
      <w:lvlText w:val=""/>
      <w:lvlJc w:val="left"/>
      <w:pPr>
        <w:tabs>
          <w:tab w:val="num" w:pos="4320"/>
        </w:tabs>
        <w:ind w:left="4320" w:hanging="360"/>
      </w:pPr>
      <w:rPr>
        <w:rFonts w:ascii="Wingdings" w:hAnsi="Wingdings"/>
      </w:rPr>
    </w:lvl>
    <w:lvl w:ilvl="6" w:tplc="8E52501A">
      <w:start w:val="1"/>
      <w:numFmt w:val="bullet"/>
      <w:lvlText w:val=""/>
      <w:lvlJc w:val="left"/>
      <w:pPr>
        <w:tabs>
          <w:tab w:val="num" w:pos="5040"/>
        </w:tabs>
        <w:ind w:left="5040" w:hanging="360"/>
      </w:pPr>
      <w:rPr>
        <w:rFonts w:ascii="Symbol" w:hAnsi="Symbol"/>
      </w:rPr>
    </w:lvl>
    <w:lvl w:ilvl="7" w:tplc="5096DE64">
      <w:start w:val="1"/>
      <w:numFmt w:val="bullet"/>
      <w:lvlText w:val="o"/>
      <w:lvlJc w:val="left"/>
      <w:pPr>
        <w:tabs>
          <w:tab w:val="num" w:pos="5760"/>
        </w:tabs>
        <w:ind w:left="5760" w:hanging="360"/>
      </w:pPr>
      <w:rPr>
        <w:rFonts w:ascii="Courier New" w:hAnsi="Courier New"/>
      </w:rPr>
    </w:lvl>
    <w:lvl w:ilvl="8" w:tplc="54FEF984">
      <w:start w:val="1"/>
      <w:numFmt w:val="bullet"/>
      <w:lvlText w:val=""/>
      <w:lvlJc w:val="left"/>
      <w:pPr>
        <w:tabs>
          <w:tab w:val="num" w:pos="6480"/>
        </w:tabs>
        <w:ind w:left="6480" w:hanging="360"/>
      </w:pPr>
      <w:rPr>
        <w:rFonts w:ascii="Wingdings" w:hAnsi="Wingdings"/>
      </w:rPr>
    </w:lvl>
  </w:abstractNum>
  <w:abstractNum w:abstractNumId="37" w15:restartNumberingAfterBreak="0">
    <w:nsid w:val="00000034"/>
    <w:multiLevelType w:val="hybridMultilevel"/>
    <w:tmpl w:val="00000034"/>
    <w:lvl w:ilvl="0" w:tplc="2414570C">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CC32242C">
      <w:start w:val="1"/>
      <w:numFmt w:val="bullet"/>
      <w:lvlText w:val="o"/>
      <w:lvlJc w:val="left"/>
      <w:pPr>
        <w:tabs>
          <w:tab w:val="num" w:pos="1440"/>
        </w:tabs>
        <w:ind w:left="1440" w:hanging="360"/>
      </w:pPr>
      <w:rPr>
        <w:rFonts w:ascii="Courier New" w:hAnsi="Courier New"/>
      </w:rPr>
    </w:lvl>
    <w:lvl w:ilvl="2" w:tplc="F124A1BA">
      <w:start w:val="1"/>
      <w:numFmt w:val="bullet"/>
      <w:lvlText w:val=""/>
      <w:lvlJc w:val="left"/>
      <w:pPr>
        <w:tabs>
          <w:tab w:val="num" w:pos="2160"/>
        </w:tabs>
        <w:ind w:left="2160" w:hanging="360"/>
      </w:pPr>
      <w:rPr>
        <w:rFonts w:ascii="Wingdings" w:hAnsi="Wingdings"/>
      </w:rPr>
    </w:lvl>
    <w:lvl w:ilvl="3" w:tplc="E032676E">
      <w:start w:val="1"/>
      <w:numFmt w:val="bullet"/>
      <w:lvlText w:val=""/>
      <w:lvlJc w:val="left"/>
      <w:pPr>
        <w:tabs>
          <w:tab w:val="num" w:pos="2880"/>
        </w:tabs>
        <w:ind w:left="2880" w:hanging="360"/>
      </w:pPr>
      <w:rPr>
        <w:rFonts w:ascii="Symbol" w:hAnsi="Symbol"/>
      </w:rPr>
    </w:lvl>
    <w:lvl w:ilvl="4" w:tplc="3EDAB496">
      <w:start w:val="1"/>
      <w:numFmt w:val="bullet"/>
      <w:lvlText w:val="o"/>
      <w:lvlJc w:val="left"/>
      <w:pPr>
        <w:tabs>
          <w:tab w:val="num" w:pos="3600"/>
        </w:tabs>
        <w:ind w:left="3600" w:hanging="360"/>
      </w:pPr>
      <w:rPr>
        <w:rFonts w:ascii="Courier New" w:hAnsi="Courier New"/>
      </w:rPr>
    </w:lvl>
    <w:lvl w:ilvl="5" w:tplc="836660D8">
      <w:start w:val="1"/>
      <w:numFmt w:val="bullet"/>
      <w:lvlText w:val=""/>
      <w:lvlJc w:val="left"/>
      <w:pPr>
        <w:tabs>
          <w:tab w:val="num" w:pos="4320"/>
        </w:tabs>
        <w:ind w:left="4320" w:hanging="360"/>
      </w:pPr>
      <w:rPr>
        <w:rFonts w:ascii="Wingdings" w:hAnsi="Wingdings"/>
      </w:rPr>
    </w:lvl>
    <w:lvl w:ilvl="6" w:tplc="929284B2">
      <w:start w:val="1"/>
      <w:numFmt w:val="bullet"/>
      <w:lvlText w:val=""/>
      <w:lvlJc w:val="left"/>
      <w:pPr>
        <w:tabs>
          <w:tab w:val="num" w:pos="5040"/>
        </w:tabs>
        <w:ind w:left="5040" w:hanging="360"/>
      </w:pPr>
      <w:rPr>
        <w:rFonts w:ascii="Symbol" w:hAnsi="Symbol"/>
      </w:rPr>
    </w:lvl>
    <w:lvl w:ilvl="7" w:tplc="010EF362">
      <w:start w:val="1"/>
      <w:numFmt w:val="bullet"/>
      <w:lvlText w:val="o"/>
      <w:lvlJc w:val="left"/>
      <w:pPr>
        <w:tabs>
          <w:tab w:val="num" w:pos="5760"/>
        </w:tabs>
        <w:ind w:left="5760" w:hanging="360"/>
      </w:pPr>
      <w:rPr>
        <w:rFonts w:ascii="Courier New" w:hAnsi="Courier New"/>
      </w:rPr>
    </w:lvl>
    <w:lvl w:ilvl="8" w:tplc="C22E11DA">
      <w:start w:val="1"/>
      <w:numFmt w:val="bullet"/>
      <w:lvlText w:val=""/>
      <w:lvlJc w:val="left"/>
      <w:pPr>
        <w:tabs>
          <w:tab w:val="num" w:pos="6480"/>
        </w:tabs>
        <w:ind w:left="6480" w:hanging="360"/>
      </w:pPr>
      <w:rPr>
        <w:rFonts w:ascii="Wingdings" w:hAnsi="Wingdings"/>
      </w:rPr>
    </w:lvl>
  </w:abstractNum>
  <w:abstractNum w:abstractNumId="38" w15:restartNumberingAfterBreak="0">
    <w:nsid w:val="00000035"/>
    <w:multiLevelType w:val="hybridMultilevel"/>
    <w:tmpl w:val="00000035"/>
    <w:lvl w:ilvl="0" w:tplc="6D9C62EA">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3794AF98">
      <w:start w:val="1"/>
      <w:numFmt w:val="bullet"/>
      <w:lvlText w:val="o"/>
      <w:lvlJc w:val="left"/>
      <w:pPr>
        <w:tabs>
          <w:tab w:val="num" w:pos="1440"/>
        </w:tabs>
        <w:ind w:left="1440" w:hanging="360"/>
      </w:pPr>
      <w:rPr>
        <w:rFonts w:ascii="Courier New" w:hAnsi="Courier New"/>
      </w:rPr>
    </w:lvl>
    <w:lvl w:ilvl="2" w:tplc="D1F6478E">
      <w:start w:val="1"/>
      <w:numFmt w:val="bullet"/>
      <w:lvlText w:val=""/>
      <w:lvlJc w:val="left"/>
      <w:pPr>
        <w:tabs>
          <w:tab w:val="num" w:pos="2160"/>
        </w:tabs>
        <w:ind w:left="2160" w:hanging="360"/>
      </w:pPr>
      <w:rPr>
        <w:rFonts w:ascii="Wingdings" w:hAnsi="Wingdings"/>
      </w:rPr>
    </w:lvl>
    <w:lvl w:ilvl="3" w:tplc="61B49072">
      <w:start w:val="1"/>
      <w:numFmt w:val="bullet"/>
      <w:lvlText w:val=""/>
      <w:lvlJc w:val="left"/>
      <w:pPr>
        <w:tabs>
          <w:tab w:val="num" w:pos="2880"/>
        </w:tabs>
        <w:ind w:left="2880" w:hanging="360"/>
      </w:pPr>
      <w:rPr>
        <w:rFonts w:ascii="Symbol" w:hAnsi="Symbol"/>
      </w:rPr>
    </w:lvl>
    <w:lvl w:ilvl="4" w:tplc="EB723366">
      <w:start w:val="1"/>
      <w:numFmt w:val="bullet"/>
      <w:lvlText w:val="o"/>
      <w:lvlJc w:val="left"/>
      <w:pPr>
        <w:tabs>
          <w:tab w:val="num" w:pos="3600"/>
        </w:tabs>
        <w:ind w:left="3600" w:hanging="360"/>
      </w:pPr>
      <w:rPr>
        <w:rFonts w:ascii="Courier New" w:hAnsi="Courier New"/>
      </w:rPr>
    </w:lvl>
    <w:lvl w:ilvl="5" w:tplc="2C8E936A">
      <w:start w:val="1"/>
      <w:numFmt w:val="bullet"/>
      <w:lvlText w:val=""/>
      <w:lvlJc w:val="left"/>
      <w:pPr>
        <w:tabs>
          <w:tab w:val="num" w:pos="4320"/>
        </w:tabs>
        <w:ind w:left="4320" w:hanging="360"/>
      </w:pPr>
      <w:rPr>
        <w:rFonts w:ascii="Wingdings" w:hAnsi="Wingdings"/>
      </w:rPr>
    </w:lvl>
    <w:lvl w:ilvl="6" w:tplc="CDA244FA">
      <w:start w:val="1"/>
      <w:numFmt w:val="bullet"/>
      <w:lvlText w:val=""/>
      <w:lvlJc w:val="left"/>
      <w:pPr>
        <w:tabs>
          <w:tab w:val="num" w:pos="5040"/>
        </w:tabs>
        <w:ind w:left="5040" w:hanging="360"/>
      </w:pPr>
      <w:rPr>
        <w:rFonts w:ascii="Symbol" w:hAnsi="Symbol"/>
      </w:rPr>
    </w:lvl>
    <w:lvl w:ilvl="7" w:tplc="79763956">
      <w:start w:val="1"/>
      <w:numFmt w:val="bullet"/>
      <w:lvlText w:val="o"/>
      <w:lvlJc w:val="left"/>
      <w:pPr>
        <w:tabs>
          <w:tab w:val="num" w:pos="5760"/>
        </w:tabs>
        <w:ind w:left="5760" w:hanging="360"/>
      </w:pPr>
      <w:rPr>
        <w:rFonts w:ascii="Courier New" w:hAnsi="Courier New"/>
      </w:rPr>
    </w:lvl>
    <w:lvl w:ilvl="8" w:tplc="10CCACC6">
      <w:start w:val="1"/>
      <w:numFmt w:val="bullet"/>
      <w:lvlText w:val=""/>
      <w:lvlJc w:val="left"/>
      <w:pPr>
        <w:tabs>
          <w:tab w:val="num" w:pos="6480"/>
        </w:tabs>
        <w:ind w:left="6480" w:hanging="360"/>
      </w:pPr>
      <w:rPr>
        <w:rFonts w:ascii="Wingdings" w:hAnsi="Wingdings"/>
      </w:rPr>
    </w:lvl>
  </w:abstractNum>
  <w:abstractNum w:abstractNumId="39" w15:restartNumberingAfterBreak="0">
    <w:nsid w:val="00000036"/>
    <w:multiLevelType w:val="hybridMultilevel"/>
    <w:tmpl w:val="00000036"/>
    <w:lvl w:ilvl="0" w:tplc="9FEA55E6">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F3A0FA78">
      <w:start w:val="1"/>
      <w:numFmt w:val="bullet"/>
      <w:lvlText w:val="o"/>
      <w:lvlJc w:val="left"/>
      <w:pPr>
        <w:tabs>
          <w:tab w:val="num" w:pos="1440"/>
        </w:tabs>
        <w:ind w:left="1440" w:hanging="360"/>
      </w:pPr>
      <w:rPr>
        <w:rFonts w:ascii="Courier New" w:hAnsi="Courier New"/>
      </w:rPr>
    </w:lvl>
    <w:lvl w:ilvl="2" w:tplc="8BA226E6">
      <w:start w:val="1"/>
      <w:numFmt w:val="bullet"/>
      <w:lvlText w:val=""/>
      <w:lvlJc w:val="left"/>
      <w:pPr>
        <w:tabs>
          <w:tab w:val="num" w:pos="2160"/>
        </w:tabs>
        <w:ind w:left="2160" w:hanging="360"/>
      </w:pPr>
      <w:rPr>
        <w:rFonts w:ascii="Wingdings" w:hAnsi="Wingdings"/>
      </w:rPr>
    </w:lvl>
    <w:lvl w:ilvl="3" w:tplc="BB36A71C">
      <w:start w:val="1"/>
      <w:numFmt w:val="bullet"/>
      <w:lvlText w:val=""/>
      <w:lvlJc w:val="left"/>
      <w:pPr>
        <w:tabs>
          <w:tab w:val="num" w:pos="2880"/>
        </w:tabs>
        <w:ind w:left="2880" w:hanging="360"/>
      </w:pPr>
      <w:rPr>
        <w:rFonts w:ascii="Symbol" w:hAnsi="Symbol"/>
      </w:rPr>
    </w:lvl>
    <w:lvl w:ilvl="4" w:tplc="5636EBD2">
      <w:start w:val="1"/>
      <w:numFmt w:val="bullet"/>
      <w:lvlText w:val="o"/>
      <w:lvlJc w:val="left"/>
      <w:pPr>
        <w:tabs>
          <w:tab w:val="num" w:pos="3600"/>
        </w:tabs>
        <w:ind w:left="3600" w:hanging="360"/>
      </w:pPr>
      <w:rPr>
        <w:rFonts w:ascii="Courier New" w:hAnsi="Courier New"/>
      </w:rPr>
    </w:lvl>
    <w:lvl w:ilvl="5" w:tplc="8050046C">
      <w:start w:val="1"/>
      <w:numFmt w:val="bullet"/>
      <w:lvlText w:val=""/>
      <w:lvlJc w:val="left"/>
      <w:pPr>
        <w:tabs>
          <w:tab w:val="num" w:pos="4320"/>
        </w:tabs>
        <w:ind w:left="4320" w:hanging="360"/>
      </w:pPr>
      <w:rPr>
        <w:rFonts w:ascii="Wingdings" w:hAnsi="Wingdings"/>
      </w:rPr>
    </w:lvl>
    <w:lvl w:ilvl="6" w:tplc="012EA8D8">
      <w:start w:val="1"/>
      <w:numFmt w:val="bullet"/>
      <w:lvlText w:val=""/>
      <w:lvlJc w:val="left"/>
      <w:pPr>
        <w:tabs>
          <w:tab w:val="num" w:pos="5040"/>
        </w:tabs>
        <w:ind w:left="5040" w:hanging="360"/>
      </w:pPr>
      <w:rPr>
        <w:rFonts w:ascii="Symbol" w:hAnsi="Symbol"/>
      </w:rPr>
    </w:lvl>
    <w:lvl w:ilvl="7" w:tplc="14264BD4">
      <w:start w:val="1"/>
      <w:numFmt w:val="bullet"/>
      <w:lvlText w:val="o"/>
      <w:lvlJc w:val="left"/>
      <w:pPr>
        <w:tabs>
          <w:tab w:val="num" w:pos="5760"/>
        </w:tabs>
        <w:ind w:left="5760" w:hanging="360"/>
      </w:pPr>
      <w:rPr>
        <w:rFonts w:ascii="Courier New" w:hAnsi="Courier New"/>
      </w:rPr>
    </w:lvl>
    <w:lvl w:ilvl="8" w:tplc="67103B74">
      <w:start w:val="1"/>
      <w:numFmt w:val="bullet"/>
      <w:lvlText w:val=""/>
      <w:lvlJc w:val="left"/>
      <w:pPr>
        <w:tabs>
          <w:tab w:val="num" w:pos="6480"/>
        </w:tabs>
        <w:ind w:left="6480" w:hanging="360"/>
      </w:pPr>
      <w:rPr>
        <w:rFonts w:ascii="Wingdings" w:hAnsi="Wingdings"/>
      </w:rPr>
    </w:lvl>
  </w:abstractNum>
  <w:abstractNum w:abstractNumId="40" w15:restartNumberingAfterBreak="0">
    <w:nsid w:val="00000037"/>
    <w:multiLevelType w:val="hybridMultilevel"/>
    <w:tmpl w:val="00000037"/>
    <w:lvl w:ilvl="0" w:tplc="F202C830">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8850C9BA">
      <w:start w:val="1"/>
      <w:numFmt w:val="bullet"/>
      <w:lvlText w:val="o"/>
      <w:lvlJc w:val="left"/>
      <w:pPr>
        <w:tabs>
          <w:tab w:val="num" w:pos="1440"/>
        </w:tabs>
        <w:ind w:left="1440" w:hanging="360"/>
      </w:pPr>
      <w:rPr>
        <w:rFonts w:ascii="Courier New" w:hAnsi="Courier New"/>
      </w:rPr>
    </w:lvl>
    <w:lvl w:ilvl="2" w:tplc="865CF146">
      <w:start w:val="1"/>
      <w:numFmt w:val="bullet"/>
      <w:lvlText w:val=""/>
      <w:lvlJc w:val="left"/>
      <w:pPr>
        <w:tabs>
          <w:tab w:val="num" w:pos="2160"/>
        </w:tabs>
        <w:ind w:left="2160" w:hanging="360"/>
      </w:pPr>
      <w:rPr>
        <w:rFonts w:ascii="Wingdings" w:hAnsi="Wingdings"/>
      </w:rPr>
    </w:lvl>
    <w:lvl w:ilvl="3" w:tplc="C46CF494">
      <w:start w:val="1"/>
      <w:numFmt w:val="bullet"/>
      <w:lvlText w:val=""/>
      <w:lvlJc w:val="left"/>
      <w:pPr>
        <w:tabs>
          <w:tab w:val="num" w:pos="2880"/>
        </w:tabs>
        <w:ind w:left="2880" w:hanging="360"/>
      </w:pPr>
      <w:rPr>
        <w:rFonts w:ascii="Symbol" w:hAnsi="Symbol"/>
      </w:rPr>
    </w:lvl>
    <w:lvl w:ilvl="4" w:tplc="928A1BCE">
      <w:start w:val="1"/>
      <w:numFmt w:val="bullet"/>
      <w:lvlText w:val="o"/>
      <w:lvlJc w:val="left"/>
      <w:pPr>
        <w:tabs>
          <w:tab w:val="num" w:pos="3600"/>
        </w:tabs>
        <w:ind w:left="3600" w:hanging="360"/>
      </w:pPr>
      <w:rPr>
        <w:rFonts w:ascii="Courier New" w:hAnsi="Courier New"/>
      </w:rPr>
    </w:lvl>
    <w:lvl w:ilvl="5" w:tplc="2108B352">
      <w:start w:val="1"/>
      <w:numFmt w:val="bullet"/>
      <w:lvlText w:val=""/>
      <w:lvlJc w:val="left"/>
      <w:pPr>
        <w:tabs>
          <w:tab w:val="num" w:pos="4320"/>
        </w:tabs>
        <w:ind w:left="4320" w:hanging="360"/>
      </w:pPr>
      <w:rPr>
        <w:rFonts w:ascii="Wingdings" w:hAnsi="Wingdings"/>
      </w:rPr>
    </w:lvl>
    <w:lvl w:ilvl="6" w:tplc="BDC24C04">
      <w:start w:val="1"/>
      <w:numFmt w:val="bullet"/>
      <w:lvlText w:val=""/>
      <w:lvlJc w:val="left"/>
      <w:pPr>
        <w:tabs>
          <w:tab w:val="num" w:pos="5040"/>
        </w:tabs>
        <w:ind w:left="5040" w:hanging="360"/>
      </w:pPr>
      <w:rPr>
        <w:rFonts w:ascii="Symbol" w:hAnsi="Symbol"/>
      </w:rPr>
    </w:lvl>
    <w:lvl w:ilvl="7" w:tplc="A8067B06">
      <w:start w:val="1"/>
      <w:numFmt w:val="bullet"/>
      <w:lvlText w:val="o"/>
      <w:lvlJc w:val="left"/>
      <w:pPr>
        <w:tabs>
          <w:tab w:val="num" w:pos="5760"/>
        </w:tabs>
        <w:ind w:left="5760" w:hanging="360"/>
      </w:pPr>
      <w:rPr>
        <w:rFonts w:ascii="Courier New" w:hAnsi="Courier New"/>
      </w:rPr>
    </w:lvl>
    <w:lvl w:ilvl="8" w:tplc="1E588702">
      <w:start w:val="1"/>
      <w:numFmt w:val="bullet"/>
      <w:lvlText w:val=""/>
      <w:lvlJc w:val="left"/>
      <w:pPr>
        <w:tabs>
          <w:tab w:val="num" w:pos="6480"/>
        </w:tabs>
        <w:ind w:left="6480" w:hanging="360"/>
      </w:pPr>
      <w:rPr>
        <w:rFonts w:ascii="Wingdings" w:hAnsi="Wingdings"/>
      </w:rPr>
    </w:lvl>
  </w:abstractNum>
  <w:abstractNum w:abstractNumId="41" w15:restartNumberingAfterBreak="0">
    <w:nsid w:val="00000038"/>
    <w:multiLevelType w:val="hybridMultilevel"/>
    <w:tmpl w:val="00000038"/>
    <w:lvl w:ilvl="0" w:tplc="7930CA26">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AE465438">
      <w:start w:val="1"/>
      <w:numFmt w:val="bullet"/>
      <w:lvlText w:val="o"/>
      <w:lvlJc w:val="left"/>
      <w:pPr>
        <w:tabs>
          <w:tab w:val="num" w:pos="1440"/>
        </w:tabs>
        <w:ind w:left="1440" w:hanging="360"/>
      </w:pPr>
      <w:rPr>
        <w:rFonts w:ascii="Courier New" w:hAnsi="Courier New"/>
      </w:rPr>
    </w:lvl>
    <w:lvl w:ilvl="2" w:tplc="56240C6A">
      <w:start w:val="1"/>
      <w:numFmt w:val="bullet"/>
      <w:lvlText w:val=""/>
      <w:lvlJc w:val="left"/>
      <w:pPr>
        <w:tabs>
          <w:tab w:val="num" w:pos="2160"/>
        </w:tabs>
        <w:ind w:left="2160" w:hanging="360"/>
      </w:pPr>
      <w:rPr>
        <w:rFonts w:ascii="Wingdings" w:hAnsi="Wingdings"/>
      </w:rPr>
    </w:lvl>
    <w:lvl w:ilvl="3" w:tplc="BE9CF2C0">
      <w:start w:val="1"/>
      <w:numFmt w:val="bullet"/>
      <w:lvlText w:val=""/>
      <w:lvlJc w:val="left"/>
      <w:pPr>
        <w:tabs>
          <w:tab w:val="num" w:pos="2880"/>
        </w:tabs>
        <w:ind w:left="2880" w:hanging="360"/>
      </w:pPr>
      <w:rPr>
        <w:rFonts w:ascii="Symbol" w:hAnsi="Symbol"/>
      </w:rPr>
    </w:lvl>
    <w:lvl w:ilvl="4" w:tplc="799CC246">
      <w:start w:val="1"/>
      <w:numFmt w:val="bullet"/>
      <w:lvlText w:val="o"/>
      <w:lvlJc w:val="left"/>
      <w:pPr>
        <w:tabs>
          <w:tab w:val="num" w:pos="3600"/>
        </w:tabs>
        <w:ind w:left="3600" w:hanging="360"/>
      </w:pPr>
      <w:rPr>
        <w:rFonts w:ascii="Courier New" w:hAnsi="Courier New"/>
      </w:rPr>
    </w:lvl>
    <w:lvl w:ilvl="5" w:tplc="8E6A1940">
      <w:start w:val="1"/>
      <w:numFmt w:val="bullet"/>
      <w:lvlText w:val=""/>
      <w:lvlJc w:val="left"/>
      <w:pPr>
        <w:tabs>
          <w:tab w:val="num" w:pos="4320"/>
        </w:tabs>
        <w:ind w:left="4320" w:hanging="360"/>
      </w:pPr>
      <w:rPr>
        <w:rFonts w:ascii="Wingdings" w:hAnsi="Wingdings"/>
      </w:rPr>
    </w:lvl>
    <w:lvl w:ilvl="6" w:tplc="F7228112">
      <w:start w:val="1"/>
      <w:numFmt w:val="bullet"/>
      <w:lvlText w:val=""/>
      <w:lvlJc w:val="left"/>
      <w:pPr>
        <w:tabs>
          <w:tab w:val="num" w:pos="5040"/>
        </w:tabs>
        <w:ind w:left="5040" w:hanging="360"/>
      </w:pPr>
      <w:rPr>
        <w:rFonts w:ascii="Symbol" w:hAnsi="Symbol"/>
      </w:rPr>
    </w:lvl>
    <w:lvl w:ilvl="7" w:tplc="F774DBA8">
      <w:start w:val="1"/>
      <w:numFmt w:val="bullet"/>
      <w:lvlText w:val="o"/>
      <w:lvlJc w:val="left"/>
      <w:pPr>
        <w:tabs>
          <w:tab w:val="num" w:pos="5760"/>
        </w:tabs>
        <w:ind w:left="5760" w:hanging="360"/>
      </w:pPr>
      <w:rPr>
        <w:rFonts w:ascii="Courier New" w:hAnsi="Courier New"/>
      </w:rPr>
    </w:lvl>
    <w:lvl w:ilvl="8" w:tplc="465CCC9A">
      <w:start w:val="1"/>
      <w:numFmt w:val="bullet"/>
      <w:lvlText w:val=""/>
      <w:lvlJc w:val="left"/>
      <w:pPr>
        <w:tabs>
          <w:tab w:val="num" w:pos="6480"/>
        </w:tabs>
        <w:ind w:left="6480" w:hanging="360"/>
      </w:pPr>
      <w:rPr>
        <w:rFonts w:ascii="Wingdings" w:hAnsi="Wingdings"/>
      </w:rPr>
    </w:lvl>
  </w:abstractNum>
  <w:abstractNum w:abstractNumId="42" w15:restartNumberingAfterBreak="0">
    <w:nsid w:val="00000039"/>
    <w:multiLevelType w:val="hybridMultilevel"/>
    <w:tmpl w:val="00000039"/>
    <w:lvl w:ilvl="0" w:tplc="A8BCE252">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087487BA">
      <w:start w:val="1"/>
      <w:numFmt w:val="bullet"/>
      <w:lvlText w:val="o"/>
      <w:lvlJc w:val="left"/>
      <w:pPr>
        <w:tabs>
          <w:tab w:val="num" w:pos="1440"/>
        </w:tabs>
        <w:ind w:left="1440" w:hanging="360"/>
      </w:pPr>
      <w:rPr>
        <w:rFonts w:ascii="Courier New" w:hAnsi="Courier New"/>
      </w:rPr>
    </w:lvl>
    <w:lvl w:ilvl="2" w:tplc="5CD61430">
      <w:start w:val="1"/>
      <w:numFmt w:val="bullet"/>
      <w:lvlText w:val=""/>
      <w:lvlJc w:val="left"/>
      <w:pPr>
        <w:tabs>
          <w:tab w:val="num" w:pos="2160"/>
        </w:tabs>
        <w:ind w:left="2160" w:hanging="360"/>
      </w:pPr>
      <w:rPr>
        <w:rFonts w:ascii="Wingdings" w:hAnsi="Wingdings"/>
      </w:rPr>
    </w:lvl>
    <w:lvl w:ilvl="3" w:tplc="DFBE35A2">
      <w:start w:val="1"/>
      <w:numFmt w:val="bullet"/>
      <w:lvlText w:val=""/>
      <w:lvlJc w:val="left"/>
      <w:pPr>
        <w:tabs>
          <w:tab w:val="num" w:pos="2880"/>
        </w:tabs>
        <w:ind w:left="2880" w:hanging="360"/>
      </w:pPr>
      <w:rPr>
        <w:rFonts w:ascii="Symbol" w:hAnsi="Symbol"/>
      </w:rPr>
    </w:lvl>
    <w:lvl w:ilvl="4" w:tplc="DED8962C">
      <w:start w:val="1"/>
      <w:numFmt w:val="bullet"/>
      <w:lvlText w:val="o"/>
      <w:lvlJc w:val="left"/>
      <w:pPr>
        <w:tabs>
          <w:tab w:val="num" w:pos="3600"/>
        </w:tabs>
        <w:ind w:left="3600" w:hanging="360"/>
      </w:pPr>
      <w:rPr>
        <w:rFonts w:ascii="Courier New" w:hAnsi="Courier New"/>
      </w:rPr>
    </w:lvl>
    <w:lvl w:ilvl="5" w:tplc="7B0635B8">
      <w:start w:val="1"/>
      <w:numFmt w:val="bullet"/>
      <w:lvlText w:val=""/>
      <w:lvlJc w:val="left"/>
      <w:pPr>
        <w:tabs>
          <w:tab w:val="num" w:pos="4320"/>
        </w:tabs>
        <w:ind w:left="4320" w:hanging="360"/>
      </w:pPr>
      <w:rPr>
        <w:rFonts w:ascii="Wingdings" w:hAnsi="Wingdings"/>
      </w:rPr>
    </w:lvl>
    <w:lvl w:ilvl="6" w:tplc="2B98C442">
      <w:start w:val="1"/>
      <w:numFmt w:val="bullet"/>
      <w:lvlText w:val=""/>
      <w:lvlJc w:val="left"/>
      <w:pPr>
        <w:tabs>
          <w:tab w:val="num" w:pos="5040"/>
        </w:tabs>
        <w:ind w:left="5040" w:hanging="360"/>
      </w:pPr>
      <w:rPr>
        <w:rFonts w:ascii="Symbol" w:hAnsi="Symbol"/>
      </w:rPr>
    </w:lvl>
    <w:lvl w:ilvl="7" w:tplc="C9041C3A">
      <w:start w:val="1"/>
      <w:numFmt w:val="bullet"/>
      <w:lvlText w:val="o"/>
      <w:lvlJc w:val="left"/>
      <w:pPr>
        <w:tabs>
          <w:tab w:val="num" w:pos="5760"/>
        </w:tabs>
        <w:ind w:left="5760" w:hanging="360"/>
      </w:pPr>
      <w:rPr>
        <w:rFonts w:ascii="Courier New" w:hAnsi="Courier New"/>
      </w:rPr>
    </w:lvl>
    <w:lvl w:ilvl="8" w:tplc="25720CBC">
      <w:start w:val="1"/>
      <w:numFmt w:val="bullet"/>
      <w:lvlText w:val=""/>
      <w:lvlJc w:val="left"/>
      <w:pPr>
        <w:tabs>
          <w:tab w:val="num" w:pos="6480"/>
        </w:tabs>
        <w:ind w:left="6480" w:hanging="360"/>
      </w:pPr>
      <w:rPr>
        <w:rFonts w:ascii="Wingdings" w:hAnsi="Wingdings"/>
      </w:rPr>
    </w:lvl>
  </w:abstractNum>
  <w:abstractNum w:abstractNumId="43" w15:restartNumberingAfterBreak="0">
    <w:nsid w:val="0000003A"/>
    <w:multiLevelType w:val="hybridMultilevel"/>
    <w:tmpl w:val="0000003A"/>
    <w:lvl w:ilvl="0" w:tplc="57245824">
      <w:start w:val="1"/>
      <w:numFmt w:val="bullet"/>
      <w:lvlText w:val="•"/>
      <w:lvlJc w:val="left"/>
      <w:pPr>
        <w:tabs>
          <w:tab w:val="num" w:pos="450"/>
        </w:tabs>
        <w:ind w:left="720" w:hanging="360"/>
      </w:pPr>
      <w:rPr>
        <w:rFonts w:ascii="Times New Roman" w:eastAsia="Times New Roman" w:hAnsi="Times New Roman" w:cs="Times New Roman"/>
        <w:b w:val="0"/>
        <w:i w:val="0"/>
        <w:strike w:val="0"/>
        <w:color w:val="000000"/>
        <w:sz w:val="20"/>
        <w:u w:val="none"/>
        <w:shd w:val="clear" w:color="auto" w:fill="FFFFFF"/>
      </w:rPr>
    </w:lvl>
    <w:lvl w:ilvl="1" w:tplc="D690E41C">
      <w:start w:val="1"/>
      <w:numFmt w:val="bullet"/>
      <w:lvlText w:val="o"/>
      <w:lvlJc w:val="left"/>
      <w:pPr>
        <w:tabs>
          <w:tab w:val="num" w:pos="1440"/>
        </w:tabs>
        <w:ind w:left="1440" w:hanging="360"/>
      </w:pPr>
      <w:rPr>
        <w:rFonts w:ascii="Courier New" w:hAnsi="Courier New"/>
      </w:rPr>
    </w:lvl>
    <w:lvl w:ilvl="2" w:tplc="ACB29E36">
      <w:start w:val="1"/>
      <w:numFmt w:val="bullet"/>
      <w:lvlText w:val=""/>
      <w:lvlJc w:val="left"/>
      <w:pPr>
        <w:tabs>
          <w:tab w:val="num" w:pos="2160"/>
        </w:tabs>
        <w:ind w:left="2160" w:hanging="360"/>
      </w:pPr>
      <w:rPr>
        <w:rFonts w:ascii="Wingdings" w:hAnsi="Wingdings"/>
      </w:rPr>
    </w:lvl>
    <w:lvl w:ilvl="3" w:tplc="1C4E21F2">
      <w:start w:val="1"/>
      <w:numFmt w:val="bullet"/>
      <w:lvlText w:val=""/>
      <w:lvlJc w:val="left"/>
      <w:pPr>
        <w:tabs>
          <w:tab w:val="num" w:pos="2880"/>
        </w:tabs>
        <w:ind w:left="2880" w:hanging="360"/>
      </w:pPr>
      <w:rPr>
        <w:rFonts w:ascii="Symbol" w:hAnsi="Symbol"/>
      </w:rPr>
    </w:lvl>
    <w:lvl w:ilvl="4" w:tplc="AFC21404">
      <w:start w:val="1"/>
      <w:numFmt w:val="bullet"/>
      <w:lvlText w:val="o"/>
      <w:lvlJc w:val="left"/>
      <w:pPr>
        <w:tabs>
          <w:tab w:val="num" w:pos="3600"/>
        </w:tabs>
        <w:ind w:left="3600" w:hanging="360"/>
      </w:pPr>
      <w:rPr>
        <w:rFonts w:ascii="Courier New" w:hAnsi="Courier New"/>
      </w:rPr>
    </w:lvl>
    <w:lvl w:ilvl="5" w:tplc="3ED83180">
      <w:start w:val="1"/>
      <w:numFmt w:val="bullet"/>
      <w:lvlText w:val=""/>
      <w:lvlJc w:val="left"/>
      <w:pPr>
        <w:tabs>
          <w:tab w:val="num" w:pos="4320"/>
        </w:tabs>
        <w:ind w:left="4320" w:hanging="360"/>
      </w:pPr>
      <w:rPr>
        <w:rFonts w:ascii="Wingdings" w:hAnsi="Wingdings"/>
      </w:rPr>
    </w:lvl>
    <w:lvl w:ilvl="6" w:tplc="4366F614">
      <w:start w:val="1"/>
      <w:numFmt w:val="bullet"/>
      <w:lvlText w:val=""/>
      <w:lvlJc w:val="left"/>
      <w:pPr>
        <w:tabs>
          <w:tab w:val="num" w:pos="5040"/>
        </w:tabs>
        <w:ind w:left="5040" w:hanging="360"/>
      </w:pPr>
      <w:rPr>
        <w:rFonts w:ascii="Symbol" w:hAnsi="Symbol"/>
      </w:rPr>
    </w:lvl>
    <w:lvl w:ilvl="7" w:tplc="15F601D0">
      <w:start w:val="1"/>
      <w:numFmt w:val="bullet"/>
      <w:lvlText w:val="o"/>
      <w:lvlJc w:val="left"/>
      <w:pPr>
        <w:tabs>
          <w:tab w:val="num" w:pos="5760"/>
        </w:tabs>
        <w:ind w:left="5760" w:hanging="360"/>
      </w:pPr>
      <w:rPr>
        <w:rFonts w:ascii="Courier New" w:hAnsi="Courier New"/>
      </w:rPr>
    </w:lvl>
    <w:lvl w:ilvl="8" w:tplc="E5CC8958">
      <w:start w:val="1"/>
      <w:numFmt w:val="bullet"/>
      <w:lvlText w:val=""/>
      <w:lvlJc w:val="left"/>
      <w:pPr>
        <w:tabs>
          <w:tab w:val="num" w:pos="6480"/>
        </w:tabs>
        <w:ind w:left="6480" w:hanging="360"/>
      </w:pPr>
      <w:rPr>
        <w:rFonts w:ascii="Wingdings" w:hAnsi="Wingdings"/>
      </w:rPr>
    </w:lvl>
  </w:abstractNum>
  <w:abstractNum w:abstractNumId="44" w15:restartNumberingAfterBreak="0">
    <w:nsid w:val="0B1C756A"/>
    <w:multiLevelType w:val="multilevel"/>
    <w:tmpl w:val="658E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691713B"/>
    <w:multiLevelType w:val="hybridMultilevel"/>
    <w:tmpl w:val="5762AB6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29920FA"/>
    <w:multiLevelType w:val="multilevel"/>
    <w:tmpl w:val="B4721A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63C232D"/>
    <w:multiLevelType w:val="multilevel"/>
    <w:tmpl w:val="53F2E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A7F3A8C"/>
    <w:multiLevelType w:val="hybridMultilevel"/>
    <w:tmpl w:val="8E329F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B220A28"/>
    <w:multiLevelType w:val="hybridMultilevel"/>
    <w:tmpl w:val="EF620CB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BE12D56"/>
    <w:multiLevelType w:val="multilevel"/>
    <w:tmpl w:val="03506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F155A9D"/>
    <w:multiLevelType w:val="multilevel"/>
    <w:tmpl w:val="19148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60517536">
    <w:abstractNumId w:val="0"/>
  </w:num>
  <w:num w:numId="2" w16cid:durableId="674263260">
    <w:abstractNumId w:val="1"/>
  </w:num>
  <w:num w:numId="3" w16cid:durableId="1327367385">
    <w:abstractNumId w:val="2"/>
  </w:num>
  <w:num w:numId="4" w16cid:durableId="339545412">
    <w:abstractNumId w:val="3"/>
  </w:num>
  <w:num w:numId="5" w16cid:durableId="941105769">
    <w:abstractNumId w:val="4"/>
  </w:num>
  <w:num w:numId="6" w16cid:durableId="1380085997">
    <w:abstractNumId w:val="5"/>
  </w:num>
  <w:num w:numId="7" w16cid:durableId="1938366402">
    <w:abstractNumId w:val="6"/>
  </w:num>
  <w:num w:numId="8" w16cid:durableId="1060396862">
    <w:abstractNumId w:val="7"/>
  </w:num>
  <w:num w:numId="9" w16cid:durableId="609052477">
    <w:abstractNumId w:val="8"/>
  </w:num>
  <w:num w:numId="10" w16cid:durableId="421151096">
    <w:abstractNumId w:val="9"/>
  </w:num>
  <w:num w:numId="11" w16cid:durableId="640427345">
    <w:abstractNumId w:val="10"/>
  </w:num>
  <w:num w:numId="12" w16cid:durableId="1230267254">
    <w:abstractNumId w:val="11"/>
  </w:num>
  <w:num w:numId="13" w16cid:durableId="1871990511">
    <w:abstractNumId w:val="12"/>
  </w:num>
  <w:num w:numId="14" w16cid:durableId="1516576452">
    <w:abstractNumId w:val="13"/>
  </w:num>
  <w:num w:numId="15" w16cid:durableId="2125802897">
    <w:abstractNumId w:val="14"/>
  </w:num>
  <w:num w:numId="16" w16cid:durableId="798842008">
    <w:abstractNumId w:val="15"/>
  </w:num>
  <w:num w:numId="17" w16cid:durableId="858086730">
    <w:abstractNumId w:val="16"/>
  </w:num>
  <w:num w:numId="18" w16cid:durableId="413357900">
    <w:abstractNumId w:val="17"/>
  </w:num>
  <w:num w:numId="19" w16cid:durableId="219367333">
    <w:abstractNumId w:val="18"/>
  </w:num>
  <w:num w:numId="20" w16cid:durableId="1836606371">
    <w:abstractNumId w:val="19"/>
  </w:num>
  <w:num w:numId="21" w16cid:durableId="1118910907">
    <w:abstractNumId w:val="20"/>
  </w:num>
  <w:num w:numId="22" w16cid:durableId="551504524">
    <w:abstractNumId w:val="21"/>
  </w:num>
  <w:num w:numId="23" w16cid:durableId="385376271">
    <w:abstractNumId w:val="22"/>
  </w:num>
  <w:num w:numId="24" w16cid:durableId="887450336">
    <w:abstractNumId w:val="23"/>
  </w:num>
  <w:num w:numId="25" w16cid:durableId="455949687">
    <w:abstractNumId w:val="24"/>
  </w:num>
  <w:num w:numId="26" w16cid:durableId="1912888530">
    <w:abstractNumId w:val="25"/>
  </w:num>
  <w:num w:numId="27" w16cid:durableId="1300837399">
    <w:abstractNumId w:val="26"/>
  </w:num>
  <w:num w:numId="28" w16cid:durableId="922185547">
    <w:abstractNumId w:val="27"/>
  </w:num>
  <w:num w:numId="29" w16cid:durableId="996686310">
    <w:abstractNumId w:val="28"/>
  </w:num>
  <w:num w:numId="30" w16cid:durableId="1227885014">
    <w:abstractNumId w:val="29"/>
  </w:num>
  <w:num w:numId="31" w16cid:durableId="87040568">
    <w:abstractNumId w:val="30"/>
  </w:num>
  <w:num w:numId="32" w16cid:durableId="1826626922">
    <w:abstractNumId w:val="31"/>
  </w:num>
  <w:num w:numId="33" w16cid:durableId="668483111">
    <w:abstractNumId w:val="32"/>
  </w:num>
  <w:num w:numId="34" w16cid:durableId="1823278138">
    <w:abstractNumId w:val="33"/>
  </w:num>
  <w:num w:numId="35" w16cid:durableId="1886289673">
    <w:abstractNumId w:val="34"/>
  </w:num>
  <w:num w:numId="36" w16cid:durableId="713390262">
    <w:abstractNumId w:val="35"/>
  </w:num>
  <w:num w:numId="37" w16cid:durableId="1835683701">
    <w:abstractNumId w:val="36"/>
  </w:num>
  <w:num w:numId="38" w16cid:durableId="576743489">
    <w:abstractNumId w:val="37"/>
  </w:num>
  <w:num w:numId="39" w16cid:durableId="709110604">
    <w:abstractNumId w:val="38"/>
  </w:num>
  <w:num w:numId="40" w16cid:durableId="402919928">
    <w:abstractNumId w:val="39"/>
  </w:num>
  <w:num w:numId="41" w16cid:durableId="1696731927">
    <w:abstractNumId w:val="40"/>
  </w:num>
  <w:num w:numId="42" w16cid:durableId="282468962">
    <w:abstractNumId w:val="41"/>
  </w:num>
  <w:num w:numId="43" w16cid:durableId="2117367518">
    <w:abstractNumId w:val="42"/>
  </w:num>
  <w:num w:numId="44" w16cid:durableId="131752784">
    <w:abstractNumId w:val="43"/>
  </w:num>
  <w:num w:numId="45" w16cid:durableId="1516113758">
    <w:abstractNumId w:val="51"/>
  </w:num>
  <w:num w:numId="46" w16cid:durableId="1563835507">
    <w:abstractNumId w:val="46"/>
  </w:num>
  <w:num w:numId="47" w16cid:durableId="1374844977">
    <w:abstractNumId w:val="47"/>
  </w:num>
  <w:num w:numId="48" w16cid:durableId="980499114">
    <w:abstractNumId w:val="50"/>
  </w:num>
  <w:num w:numId="49" w16cid:durableId="1767656417">
    <w:abstractNumId w:val="48"/>
  </w:num>
  <w:num w:numId="50" w16cid:durableId="650521486">
    <w:abstractNumId w:val="45"/>
  </w:num>
  <w:num w:numId="51" w16cid:durableId="729812557">
    <w:abstractNumId w:val="49"/>
  </w:num>
  <w:num w:numId="52" w16cid:durableId="1602952390">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TrueTypeFont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6"/>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EzNzC1MDMxMDMxMzZV0lEKTi0uzszPAykwrAUAYRe1NCwAAAA="/>
    <w:docVar w:name="APWAFVersion" w:val="5.0"/>
  </w:docVars>
  <w:rsids>
    <w:rsidRoot w:val="00686D1D"/>
    <w:rsid w:val="000002FB"/>
    <w:rsid w:val="00000C13"/>
    <w:rsid w:val="00006E80"/>
    <w:rsid w:val="00006F19"/>
    <w:rsid w:val="0001037D"/>
    <w:rsid w:val="000112A8"/>
    <w:rsid w:val="00013D67"/>
    <w:rsid w:val="00015C31"/>
    <w:rsid w:val="00017CAF"/>
    <w:rsid w:val="00021A9E"/>
    <w:rsid w:val="000241BA"/>
    <w:rsid w:val="000270E7"/>
    <w:rsid w:val="00030227"/>
    <w:rsid w:val="00030510"/>
    <w:rsid w:val="0003312F"/>
    <w:rsid w:val="00036EA4"/>
    <w:rsid w:val="000413E0"/>
    <w:rsid w:val="00043F72"/>
    <w:rsid w:val="000521B3"/>
    <w:rsid w:val="00056C3D"/>
    <w:rsid w:val="00057394"/>
    <w:rsid w:val="00057CD8"/>
    <w:rsid w:val="00063C58"/>
    <w:rsid w:val="0006575C"/>
    <w:rsid w:val="00075470"/>
    <w:rsid w:val="00081C92"/>
    <w:rsid w:val="00084538"/>
    <w:rsid w:val="00085431"/>
    <w:rsid w:val="000874D5"/>
    <w:rsid w:val="000940D0"/>
    <w:rsid w:val="000941EB"/>
    <w:rsid w:val="00095F18"/>
    <w:rsid w:val="00096BD9"/>
    <w:rsid w:val="000A3C2F"/>
    <w:rsid w:val="000A46E0"/>
    <w:rsid w:val="000B5965"/>
    <w:rsid w:val="000C1E52"/>
    <w:rsid w:val="000C48E2"/>
    <w:rsid w:val="000C6088"/>
    <w:rsid w:val="000C6393"/>
    <w:rsid w:val="000C68FE"/>
    <w:rsid w:val="000C78F1"/>
    <w:rsid w:val="000D003C"/>
    <w:rsid w:val="000D3469"/>
    <w:rsid w:val="000D3527"/>
    <w:rsid w:val="000D4253"/>
    <w:rsid w:val="000E3137"/>
    <w:rsid w:val="000E3153"/>
    <w:rsid w:val="000E37D2"/>
    <w:rsid w:val="000E486E"/>
    <w:rsid w:val="000F10EF"/>
    <w:rsid w:val="000F20D9"/>
    <w:rsid w:val="000F2FF8"/>
    <w:rsid w:val="000F51C9"/>
    <w:rsid w:val="000F5936"/>
    <w:rsid w:val="001030CB"/>
    <w:rsid w:val="00103585"/>
    <w:rsid w:val="0010794C"/>
    <w:rsid w:val="00110126"/>
    <w:rsid w:val="001122F7"/>
    <w:rsid w:val="001132F7"/>
    <w:rsid w:val="00114B00"/>
    <w:rsid w:val="00122831"/>
    <w:rsid w:val="00126EE8"/>
    <w:rsid w:val="00130BCA"/>
    <w:rsid w:val="00135DF9"/>
    <w:rsid w:val="00140D92"/>
    <w:rsid w:val="001449A2"/>
    <w:rsid w:val="00147B40"/>
    <w:rsid w:val="001500BE"/>
    <w:rsid w:val="00150A21"/>
    <w:rsid w:val="00152273"/>
    <w:rsid w:val="00155381"/>
    <w:rsid w:val="001578AC"/>
    <w:rsid w:val="00161C7B"/>
    <w:rsid w:val="00162AA9"/>
    <w:rsid w:val="001630B7"/>
    <w:rsid w:val="00163423"/>
    <w:rsid w:val="0016401B"/>
    <w:rsid w:val="00164214"/>
    <w:rsid w:val="0016640A"/>
    <w:rsid w:val="0016666B"/>
    <w:rsid w:val="00166C22"/>
    <w:rsid w:val="00167736"/>
    <w:rsid w:val="001679A1"/>
    <w:rsid w:val="001707FF"/>
    <w:rsid w:val="00174553"/>
    <w:rsid w:val="0017551E"/>
    <w:rsid w:val="00177544"/>
    <w:rsid w:val="00177952"/>
    <w:rsid w:val="001816F1"/>
    <w:rsid w:val="0019063C"/>
    <w:rsid w:val="0019145C"/>
    <w:rsid w:val="001918AF"/>
    <w:rsid w:val="0019345C"/>
    <w:rsid w:val="00193A43"/>
    <w:rsid w:val="0019491F"/>
    <w:rsid w:val="001953C7"/>
    <w:rsid w:val="00197814"/>
    <w:rsid w:val="001A2BF0"/>
    <w:rsid w:val="001A48F5"/>
    <w:rsid w:val="001A522D"/>
    <w:rsid w:val="001A7510"/>
    <w:rsid w:val="001A7F24"/>
    <w:rsid w:val="001B0B95"/>
    <w:rsid w:val="001B7267"/>
    <w:rsid w:val="001C1BFC"/>
    <w:rsid w:val="001C4652"/>
    <w:rsid w:val="001C51D9"/>
    <w:rsid w:val="001C5B53"/>
    <w:rsid w:val="001C7323"/>
    <w:rsid w:val="001C7F2C"/>
    <w:rsid w:val="001D147A"/>
    <w:rsid w:val="001D5553"/>
    <w:rsid w:val="001D605F"/>
    <w:rsid w:val="001D71B8"/>
    <w:rsid w:val="001E1B77"/>
    <w:rsid w:val="001E22AF"/>
    <w:rsid w:val="001E34BF"/>
    <w:rsid w:val="001E4D4B"/>
    <w:rsid w:val="001E6FC3"/>
    <w:rsid w:val="001E7F3F"/>
    <w:rsid w:val="001F17B8"/>
    <w:rsid w:val="001F3739"/>
    <w:rsid w:val="00201DBC"/>
    <w:rsid w:val="00203FC0"/>
    <w:rsid w:val="00211B5E"/>
    <w:rsid w:val="00213111"/>
    <w:rsid w:val="00215D2F"/>
    <w:rsid w:val="0021651A"/>
    <w:rsid w:val="002170C7"/>
    <w:rsid w:val="00217C09"/>
    <w:rsid w:val="00221EBA"/>
    <w:rsid w:val="00224876"/>
    <w:rsid w:val="0023174E"/>
    <w:rsid w:val="00232E3A"/>
    <w:rsid w:val="00235A1C"/>
    <w:rsid w:val="002462DC"/>
    <w:rsid w:val="00250A51"/>
    <w:rsid w:val="00250C0E"/>
    <w:rsid w:val="002510F3"/>
    <w:rsid w:val="00251BA1"/>
    <w:rsid w:val="00254EA6"/>
    <w:rsid w:val="00255E20"/>
    <w:rsid w:val="00257536"/>
    <w:rsid w:val="00260A80"/>
    <w:rsid w:val="0026415E"/>
    <w:rsid w:val="002642B2"/>
    <w:rsid w:val="00270181"/>
    <w:rsid w:val="00270982"/>
    <w:rsid w:val="0027142C"/>
    <w:rsid w:val="0027248B"/>
    <w:rsid w:val="002728CE"/>
    <w:rsid w:val="00276803"/>
    <w:rsid w:val="0028262A"/>
    <w:rsid w:val="00282DA8"/>
    <w:rsid w:val="0029370F"/>
    <w:rsid w:val="00295FE0"/>
    <w:rsid w:val="002A0596"/>
    <w:rsid w:val="002A5CB9"/>
    <w:rsid w:val="002B0E2A"/>
    <w:rsid w:val="002B76ED"/>
    <w:rsid w:val="002B7F5E"/>
    <w:rsid w:val="002C0540"/>
    <w:rsid w:val="002C1494"/>
    <w:rsid w:val="002C28A0"/>
    <w:rsid w:val="002C4073"/>
    <w:rsid w:val="002C6F10"/>
    <w:rsid w:val="002D0BED"/>
    <w:rsid w:val="002D36A5"/>
    <w:rsid w:val="002D6003"/>
    <w:rsid w:val="002E0670"/>
    <w:rsid w:val="002E07DB"/>
    <w:rsid w:val="002E3551"/>
    <w:rsid w:val="002F428E"/>
    <w:rsid w:val="002F43D5"/>
    <w:rsid w:val="002F4DAF"/>
    <w:rsid w:val="002F6E29"/>
    <w:rsid w:val="003008A2"/>
    <w:rsid w:val="003032E9"/>
    <w:rsid w:val="0030454D"/>
    <w:rsid w:val="003048B5"/>
    <w:rsid w:val="00305B70"/>
    <w:rsid w:val="00306071"/>
    <w:rsid w:val="003133BD"/>
    <w:rsid w:val="00313928"/>
    <w:rsid w:val="00313CB9"/>
    <w:rsid w:val="00314191"/>
    <w:rsid w:val="00314687"/>
    <w:rsid w:val="0031513E"/>
    <w:rsid w:val="00316908"/>
    <w:rsid w:val="003224C2"/>
    <w:rsid w:val="00326A1D"/>
    <w:rsid w:val="00327BAA"/>
    <w:rsid w:val="0033124E"/>
    <w:rsid w:val="003353BE"/>
    <w:rsid w:val="003419DE"/>
    <w:rsid w:val="00343989"/>
    <w:rsid w:val="00345270"/>
    <w:rsid w:val="003453CD"/>
    <w:rsid w:val="00346C6C"/>
    <w:rsid w:val="00355B61"/>
    <w:rsid w:val="00356D2C"/>
    <w:rsid w:val="00357E25"/>
    <w:rsid w:val="0036252C"/>
    <w:rsid w:val="0036583C"/>
    <w:rsid w:val="003700E8"/>
    <w:rsid w:val="003712C2"/>
    <w:rsid w:val="00372E43"/>
    <w:rsid w:val="003735D2"/>
    <w:rsid w:val="0038041C"/>
    <w:rsid w:val="00380FDC"/>
    <w:rsid w:val="0038502C"/>
    <w:rsid w:val="00391651"/>
    <w:rsid w:val="00393423"/>
    <w:rsid w:val="003941BB"/>
    <w:rsid w:val="00394338"/>
    <w:rsid w:val="00395BD5"/>
    <w:rsid w:val="003A017E"/>
    <w:rsid w:val="003A47C5"/>
    <w:rsid w:val="003A4F08"/>
    <w:rsid w:val="003B19B3"/>
    <w:rsid w:val="003B568B"/>
    <w:rsid w:val="003B7234"/>
    <w:rsid w:val="003B7562"/>
    <w:rsid w:val="003C45FF"/>
    <w:rsid w:val="003D0DC2"/>
    <w:rsid w:val="003D50F2"/>
    <w:rsid w:val="003D52A6"/>
    <w:rsid w:val="003D5802"/>
    <w:rsid w:val="003E03ED"/>
    <w:rsid w:val="003E4713"/>
    <w:rsid w:val="003E7342"/>
    <w:rsid w:val="003E7C9B"/>
    <w:rsid w:val="003F06F9"/>
    <w:rsid w:val="003F1CBE"/>
    <w:rsid w:val="003F68CC"/>
    <w:rsid w:val="003F69F2"/>
    <w:rsid w:val="003F6B4E"/>
    <w:rsid w:val="00404265"/>
    <w:rsid w:val="00410839"/>
    <w:rsid w:val="00416545"/>
    <w:rsid w:val="00421530"/>
    <w:rsid w:val="004230C3"/>
    <w:rsid w:val="00423942"/>
    <w:rsid w:val="004241E8"/>
    <w:rsid w:val="004271AE"/>
    <w:rsid w:val="00434D35"/>
    <w:rsid w:val="00442C2B"/>
    <w:rsid w:val="0044391E"/>
    <w:rsid w:val="0044526A"/>
    <w:rsid w:val="004472F1"/>
    <w:rsid w:val="00447C88"/>
    <w:rsid w:val="00454CBE"/>
    <w:rsid w:val="00456023"/>
    <w:rsid w:val="0045641E"/>
    <w:rsid w:val="00463E95"/>
    <w:rsid w:val="0046648C"/>
    <w:rsid w:val="00467290"/>
    <w:rsid w:val="00467B6B"/>
    <w:rsid w:val="00475C03"/>
    <w:rsid w:val="004767A8"/>
    <w:rsid w:val="00477A0D"/>
    <w:rsid w:val="004906F5"/>
    <w:rsid w:val="0049415A"/>
    <w:rsid w:val="00494EEF"/>
    <w:rsid w:val="00495F53"/>
    <w:rsid w:val="004A1A6D"/>
    <w:rsid w:val="004A3607"/>
    <w:rsid w:val="004A3BD5"/>
    <w:rsid w:val="004A64BB"/>
    <w:rsid w:val="004B038E"/>
    <w:rsid w:val="004B1A01"/>
    <w:rsid w:val="004B5EF1"/>
    <w:rsid w:val="004B721C"/>
    <w:rsid w:val="004C2D59"/>
    <w:rsid w:val="004C3796"/>
    <w:rsid w:val="004C4EBF"/>
    <w:rsid w:val="004C53F2"/>
    <w:rsid w:val="004C75C7"/>
    <w:rsid w:val="004D090A"/>
    <w:rsid w:val="004D127B"/>
    <w:rsid w:val="004D481B"/>
    <w:rsid w:val="004D7631"/>
    <w:rsid w:val="004E31D1"/>
    <w:rsid w:val="004E5FE5"/>
    <w:rsid w:val="004E7D2B"/>
    <w:rsid w:val="004F098D"/>
    <w:rsid w:val="004F258B"/>
    <w:rsid w:val="004F2A05"/>
    <w:rsid w:val="004F5389"/>
    <w:rsid w:val="00501090"/>
    <w:rsid w:val="0050178A"/>
    <w:rsid w:val="005050BF"/>
    <w:rsid w:val="00513266"/>
    <w:rsid w:val="005139F3"/>
    <w:rsid w:val="0051502A"/>
    <w:rsid w:val="00515C1C"/>
    <w:rsid w:val="00517546"/>
    <w:rsid w:val="00517954"/>
    <w:rsid w:val="00517D03"/>
    <w:rsid w:val="00525CEB"/>
    <w:rsid w:val="00526EA8"/>
    <w:rsid w:val="005410F8"/>
    <w:rsid w:val="0054142A"/>
    <w:rsid w:val="005454A4"/>
    <w:rsid w:val="00547AA2"/>
    <w:rsid w:val="00550310"/>
    <w:rsid w:val="00550B9C"/>
    <w:rsid w:val="00551F9B"/>
    <w:rsid w:val="005543AB"/>
    <w:rsid w:val="00556212"/>
    <w:rsid w:val="0056060F"/>
    <w:rsid w:val="00561063"/>
    <w:rsid w:val="005676B2"/>
    <w:rsid w:val="00567D3C"/>
    <w:rsid w:val="005711C3"/>
    <w:rsid w:val="00576EE6"/>
    <w:rsid w:val="0058013F"/>
    <w:rsid w:val="00581C90"/>
    <w:rsid w:val="00583E1A"/>
    <w:rsid w:val="005921D4"/>
    <w:rsid w:val="005A4FD7"/>
    <w:rsid w:val="005A5FBF"/>
    <w:rsid w:val="005B104C"/>
    <w:rsid w:val="005B497E"/>
    <w:rsid w:val="005B744C"/>
    <w:rsid w:val="005C1691"/>
    <w:rsid w:val="005C1A97"/>
    <w:rsid w:val="005C1C3E"/>
    <w:rsid w:val="005C5156"/>
    <w:rsid w:val="005C6FE1"/>
    <w:rsid w:val="005C7160"/>
    <w:rsid w:val="005D121F"/>
    <w:rsid w:val="005D323D"/>
    <w:rsid w:val="005D517C"/>
    <w:rsid w:val="005D6A84"/>
    <w:rsid w:val="005E2E60"/>
    <w:rsid w:val="005F0DC4"/>
    <w:rsid w:val="005F1360"/>
    <w:rsid w:val="005F1CAF"/>
    <w:rsid w:val="005F25E0"/>
    <w:rsid w:val="005F37A9"/>
    <w:rsid w:val="005F6396"/>
    <w:rsid w:val="0060334F"/>
    <w:rsid w:val="00605B38"/>
    <w:rsid w:val="006073EF"/>
    <w:rsid w:val="006074C6"/>
    <w:rsid w:val="00607B09"/>
    <w:rsid w:val="00614411"/>
    <w:rsid w:val="006175AC"/>
    <w:rsid w:val="00620BF2"/>
    <w:rsid w:val="00621723"/>
    <w:rsid w:val="006225AC"/>
    <w:rsid w:val="006269B2"/>
    <w:rsid w:val="006273BF"/>
    <w:rsid w:val="00631BD8"/>
    <w:rsid w:val="00634E06"/>
    <w:rsid w:val="0063749C"/>
    <w:rsid w:val="0064053F"/>
    <w:rsid w:val="00641F95"/>
    <w:rsid w:val="00642936"/>
    <w:rsid w:val="0064501C"/>
    <w:rsid w:val="00655642"/>
    <w:rsid w:val="00655E70"/>
    <w:rsid w:val="00657547"/>
    <w:rsid w:val="006635B3"/>
    <w:rsid w:val="006635D6"/>
    <w:rsid w:val="0066449E"/>
    <w:rsid w:val="00671177"/>
    <w:rsid w:val="00683519"/>
    <w:rsid w:val="00683539"/>
    <w:rsid w:val="006844BC"/>
    <w:rsid w:val="00686D1D"/>
    <w:rsid w:val="00691C74"/>
    <w:rsid w:val="00694760"/>
    <w:rsid w:val="00697F42"/>
    <w:rsid w:val="006A20DC"/>
    <w:rsid w:val="006A3983"/>
    <w:rsid w:val="006A547A"/>
    <w:rsid w:val="006A55B4"/>
    <w:rsid w:val="006A612A"/>
    <w:rsid w:val="006A7419"/>
    <w:rsid w:val="006B1E79"/>
    <w:rsid w:val="006B3BC4"/>
    <w:rsid w:val="006B6A26"/>
    <w:rsid w:val="006C50C5"/>
    <w:rsid w:val="006C713D"/>
    <w:rsid w:val="006D13E9"/>
    <w:rsid w:val="006D54C8"/>
    <w:rsid w:val="006D74B4"/>
    <w:rsid w:val="006E06BD"/>
    <w:rsid w:val="006F245E"/>
    <w:rsid w:val="006F52BE"/>
    <w:rsid w:val="006F7E4E"/>
    <w:rsid w:val="0070028E"/>
    <w:rsid w:val="0070058F"/>
    <w:rsid w:val="00700D80"/>
    <w:rsid w:val="00706B02"/>
    <w:rsid w:val="00706D5C"/>
    <w:rsid w:val="00712F91"/>
    <w:rsid w:val="00713769"/>
    <w:rsid w:val="00714A5E"/>
    <w:rsid w:val="007159FC"/>
    <w:rsid w:val="0071681F"/>
    <w:rsid w:val="007171DC"/>
    <w:rsid w:val="00721039"/>
    <w:rsid w:val="00722CDB"/>
    <w:rsid w:val="00725A32"/>
    <w:rsid w:val="00725DCC"/>
    <w:rsid w:val="00730A9F"/>
    <w:rsid w:val="00735AC8"/>
    <w:rsid w:val="00737344"/>
    <w:rsid w:val="007416A5"/>
    <w:rsid w:val="007417A7"/>
    <w:rsid w:val="00742B76"/>
    <w:rsid w:val="007439B8"/>
    <w:rsid w:val="00746A20"/>
    <w:rsid w:val="0076115F"/>
    <w:rsid w:val="00762753"/>
    <w:rsid w:val="007645E1"/>
    <w:rsid w:val="0076651F"/>
    <w:rsid w:val="007678F7"/>
    <w:rsid w:val="00767BD2"/>
    <w:rsid w:val="0077381E"/>
    <w:rsid w:val="00773A21"/>
    <w:rsid w:val="00774799"/>
    <w:rsid w:val="00774807"/>
    <w:rsid w:val="007762BC"/>
    <w:rsid w:val="00777390"/>
    <w:rsid w:val="00777A18"/>
    <w:rsid w:val="00781FBD"/>
    <w:rsid w:val="00782148"/>
    <w:rsid w:val="007833EC"/>
    <w:rsid w:val="00783529"/>
    <w:rsid w:val="00786931"/>
    <w:rsid w:val="00787963"/>
    <w:rsid w:val="00790CD2"/>
    <w:rsid w:val="00791846"/>
    <w:rsid w:val="00792D1B"/>
    <w:rsid w:val="00792DBC"/>
    <w:rsid w:val="007949BD"/>
    <w:rsid w:val="00795AC9"/>
    <w:rsid w:val="007A154E"/>
    <w:rsid w:val="007A54B6"/>
    <w:rsid w:val="007A5B24"/>
    <w:rsid w:val="007B489D"/>
    <w:rsid w:val="007B4E6F"/>
    <w:rsid w:val="007B6337"/>
    <w:rsid w:val="007C055B"/>
    <w:rsid w:val="007C117B"/>
    <w:rsid w:val="007C246C"/>
    <w:rsid w:val="007C2DEA"/>
    <w:rsid w:val="007D0CCA"/>
    <w:rsid w:val="007D2219"/>
    <w:rsid w:val="007D2DD8"/>
    <w:rsid w:val="007D73F7"/>
    <w:rsid w:val="007E235B"/>
    <w:rsid w:val="007E30AA"/>
    <w:rsid w:val="007E3787"/>
    <w:rsid w:val="007E440A"/>
    <w:rsid w:val="007E5AE3"/>
    <w:rsid w:val="007E6629"/>
    <w:rsid w:val="007E67BF"/>
    <w:rsid w:val="007E75B2"/>
    <w:rsid w:val="007F1BCD"/>
    <w:rsid w:val="007F3C90"/>
    <w:rsid w:val="007F3CF4"/>
    <w:rsid w:val="007F52EE"/>
    <w:rsid w:val="00804BF9"/>
    <w:rsid w:val="00805D0A"/>
    <w:rsid w:val="00807F6C"/>
    <w:rsid w:val="00810608"/>
    <w:rsid w:val="008136E4"/>
    <w:rsid w:val="00813A70"/>
    <w:rsid w:val="00816864"/>
    <w:rsid w:val="00816F20"/>
    <w:rsid w:val="00820428"/>
    <w:rsid w:val="00822F00"/>
    <w:rsid w:val="00825162"/>
    <w:rsid w:val="0082763A"/>
    <w:rsid w:val="00842289"/>
    <w:rsid w:val="00842C85"/>
    <w:rsid w:val="008431BE"/>
    <w:rsid w:val="0084535A"/>
    <w:rsid w:val="008466EA"/>
    <w:rsid w:val="00850E12"/>
    <w:rsid w:val="0085432F"/>
    <w:rsid w:val="00856035"/>
    <w:rsid w:val="00856F4C"/>
    <w:rsid w:val="00860926"/>
    <w:rsid w:val="00861B7A"/>
    <w:rsid w:val="00861BB0"/>
    <w:rsid w:val="008622DA"/>
    <w:rsid w:val="008646F0"/>
    <w:rsid w:val="00867866"/>
    <w:rsid w:val="008702D8"/>
    <w:rsid w:val="00870747"/>
    <w:rsid w:val="0087109B"/>
    <w:rsid w:val="00871A80"/>
    <w:rsid w:val="00871FFF"/>
    <w:rsid w:val="0087408D"/>
    <w:rsid w:val="008754F8"/>
    <w:rsid w:val="008768AC"/>
    <w:rsid w:val="00881CE1"/>
    <w:rsid w:val="00882474"/>
    <w:rsid w:val="00887B45"/>
    <w:rsid w:val="00895BFE"/>
    <w:rsid w:val="00897AF9"/>
    <w:rsid w:val="008A4B41"/>
    <w:rsid w:val="008A598B"/>
    <w:rsid w:val="008A6C39"/>
    <w:rsid w:val="008B189A"/>
    <w:rsid w:val="008B28EF"/>
    <w:rsid w:val="008C16F1"/>
    <w:rsid w:val="008D4102"/>
    <w:rsid w:val="008D4BF4"/>
    <w:rsid w:val="008E2825"/>
    <w:rsid w:val="008E2BE1"/>
    <w:rsid w:val="008E586E"/>
    <w:rsid w:val="008F0D48"/>
    <w:rsid w:val="008F7ED5"/>
    <w:rsid w:val="00900041"/>
    <w:rsid w:val="009003A6"/>
    <w:rsid w:val="00901BC5"/>
    <w:rsid w:val="00902AE6"/>
    <w:rsid w:val="009061D4"/>
    <w:rsid w:val="0090665C"/>
    <w:rsid w:val="009077F0"/>
    <w:rsid w:val="00911901"/>
    <w:rsid w:val="0091387D"/>
    <w:rsid w:val="00913E0E"/>
    <w:rsid w:val="00915033"/>
    <w:rsid w:val="00915AE4"/>
    <w:rsid w:val="009163DF"/>
    <w:rsid w:val="00916782"/>
    <w:rsid w:val="00917C7D"/>
    <w:rsid w:val="009248BF"/>
    <w:rsid w:val="00930A14"/>
    <w:rsid w:val="009317CF"/>
    <w:rsid w:val="00931A85"/>
    <w:rsid w:val="009342AA"/>
    <w:rsid w:val="00934E39"/>
    <w:rsid w:val="00935734"/>
    <w:rsid w:val="009371AA"/>
    <w:rsid w:val="00940EC4"/>
    <w:rsid w:val="0094624A"/>
    <w:rsid w:val="00947636"/>
    <w:rsid w:val="0095030A"/>
    <w:rsid w:val="009528FA"/>
    <w:rsid w:val="0095338D"/>
    <w:rsid w:val="00954BA4"/>
    <w:rsid w:val="00955AA6"/>
    <w:rsid w:val="00955C90"/>
    <w:rsid w:val="00957AF0"/>
    <w:rsid w:val="00963F98"/>
    <w:rsid w:val="00972B54"/>
    <w:rsid w:val="00972E6A"/>
    <w:rsid w:val="00976988"/>
    <w:rsid w:val="00976C59"/>
    <w:rsid w:val="0098040A"/>
    <w:rsid w:val="009841E0"/>
    <w:rsid w:val="00984D93"/>
    <w:rsid w:val="00990541"/>
    <w:rsid w:val="009929B3"/>
    <w:rsid w:val="00992EB5"/>
    <w:rsid w:val="0099309D"/>
    <w:rsid w:val="00993AF0"/>
    <w:rsid w:val="00995D96"/>
    <w:rsid w:val="0099778E"/>
    <w:rsid w:val="009A1553"/>
    <w:rsid w:val="009A1897"/>
    <w:rsid w:val="009A2E00"/>
    <w:rsid w:val="009A4DD3"/>
    <w:rsid w:val="009A5D9E"/>
    <w:rsid w:val="009A6400"/>
    <w:rsid w:val="009A7EC5"/>
    <w:rsid w:val="009B20CA"/>
    <w:rsid w:val="009B51A8"/>
    <w:rsid w:val="009C0678"/>
    <w:rsid w:val="009C5005"/>
    <w:rsid w:val="009D4FF2"/>
    <w:rsid w:val="009D50D1"/>
    <w:rsid w:val="009D5C31"/>
    <w:rsid w:val="009E0B95"/>
    <w:rsid w:val="009E124F"/>
    <w:rsid w:val="009E1C67"/>
    <w:rsid w:val="009E2AD0"/>
    <w:rsid w:val="009E2C64"/>
    <w:rsid w:val="009F0C14"/>
    <w:rsid w:val="009F2F57"/>
    <w:rsid w:val="009F686E"/>
    <w:rsid w:val="00A00412"/>
    <w:rsid w:val="00A01613"/>
    <w:rsid w:val="00A01E24"/>
    <w:rsid w:val="00A0744F"/>
    <w:rsid w:val="00A0790A"/>
    <w:rsid w:val="00A10EF3"/>
    <w:rsid w:val="00A1146F"/>
    <w:rsid w:val="00A128F3"/>
    <w:rsid w:val="00A1337C"/>
    <w:rsid w:val="00A1568D"/>
    <w:rsid w:val="00A15AA9"/>
    <w:rsid w:val="00A270BC"/>
    <w:rsid w:val="00A30142"/>
    <w:rsid w:val="00A3284B"/>
    <w:rsid w:val="00A33B97"/>
    <w:rsid w:val="00A34C22"/>
    <w:rsid w:val="00A3572D"/>
    <w:rsid w:val="00A36FD1"/>
    <w:rsid w:val="00A3714D"/>
    <w:rsid w:val="00A37E63"/>
    <w:rsid w:val="00A40E34"/>
    <w:rsid w:val="00A502DD"/>
    <w:rsid w:val="00A50399"/>
    <w:rsid w:val="00A50528"/>
    <w:rsid w:val="00A529AC"/>
    <w:rsid w:val="00A5428B"/>
    <w:rsid w:val="00A61965"/>
    <w:rsid w:val="00A62CFD"/>
    <w:rsid w:val="00A630B4"/>
    <w:rsid w:val="00A640AF"/>
    <w:rsid w:val="00A720AB"/>
    <w:rsid w:val="00A72A8A"/>
    <w:rsid w:val="00A7426A"/>
    <w:rsid w:val="00A811D5"/>
    <w:rsid w:val="00A83789"/>
    <w:rsid w:val="00A83FEC"/>
    <w:rsid w:val="00A85B6B"/>
    <w:rsid w:val="00A878C4"/>
    <w:rsid w:val="00A9024C"/>
    <w:rsid w:val="00A90DC0"/>
    <w:rsid w:val="00A90F66"/>
    <w:rsid w:val="00A92D17"/>
    <w:rsid w:val="00A94473"/>
    <w:rsid w:val="00A95347"/>
    <w:rsid w:val="00A97D83"/>
    <w:rsid w:val="00AA002B"/>
    <w:rsid w:val="00AA219C"/>
    <w:rsid w:val="00AA2BD0"/>
    <w:rsid w:val="00AA53B0"/>
    <w:rsid w:val="00AB0FEE"/>
    <w:rsid w:val="00AB29E0"/>
    <w:rsid w:val="00AB427B"/>
    <w:rsid w:val="00AB53C7"/>
    <w:rsid w:val="00AC2F8C"/>
    <w:rsid w:val="00AC6E58"/>
    <w:rsid w:val="00AC79C3"/>
    <w:rsid w:val="00AC7DB0"/>
    <w:rsid w:val="00AD0FB3"/>
    <w:rsid w:val="00AD10B6"/>
    <w:rsid w:val="00AD2D71"/>
    <w:rsid w:val="00AD45B1"/>
    <w:rsid w:val="00AD7333"/>
    <w:rsid w:val="00AE025E"/>
    <w:rsid w:val="00AE462F"/>
    <w:rsid w:val="00AE5852"/>
    <w:rsid w:val="00AF1048"/>
    <w:rsid w:val="00AF1D97"/>
    <w:rsid w:val="00AF2801"/>
    <w:rsid w:val="00AF4559"/>
    <w:rsid w:val="00AF63C7"/>
    <w:rsid w:val="00AF7E63"/>
    <w:rsid w:val="00B03111"/>
    <w:rsid w:val="00B03D48"/>
    <w:rsid w:val="00B0636E"/>
    <w:rsid w:val="00B10928"/>
    <w:rsid w:val="00B10F7A"/>
    <w:rsid w:val="00B119DC"/>
    <w:rsid w:val="00B145D7"/>
    <w:rsid w:val="00B17728"/>
    <w:rsid w:val="00B17950"/>
    <w:rsid w:val="00B215DC"/>
    <w:rsid w:val="00B227A4"/>
    <w:rsid w:val="00B25151"/>
    <w:rsid w:val="00B26280"/>
    <w:rsid w:val="00B26428"/>
    <w:rsid w:val="00B26536"/>
    <w:rsid w:val="00B31F02"/>
    <w:rsid w:val="00B332C0"/>
    <w:rsid w:val="00B34C32"/>
    <w:rsid w:val="00B37490"/>
    <w:rsid w:val="00B40296"/>
    <w:rsid w:val="00B4118F"/>
    <w:rsid w:val="00B4228B"/>
    <w:rsid w:val="00B434F9"/>
    <w:rsid w:val="00B44893"/>
    <w:rsid w:val="00B47413"/>
    <w:rsid w:val="00B476EF"/>
    <w:rsid w:val="00B50CBE"/>
    <w:rsid w:val="00B572E7"/>
    <w:rsid w:val="00B604EE"/>
    <w:rsid w:val="00B622A3"/>
    <w:rsid w:val="00B6279D"/>
    <w:rsid w:val="00B6480D"/>
    <w:rsid w:val="00B65539"/>
    <w:rsid w:val="00B65639"/>
    <w:rsid w:val="00B65C03"/>
    <w:rsid w:val="00B66F4A"/>
    <w:rsid w:val="00B73BF2"/>
    <w:rsid w:val="00B7589D"/>
    <w:rsid w:val="00B806DF"/>
    <w:rsid w:val="00B82C9E"/>
    <w:rsid w:val="00B86339"/>
    <w:rsid w:val="00B86A5E"/>
    <w:rsid w:val="00B91AED"/>
    <w:rsid w:val="00B95A6B"/>
    <w:rsid w:val="00B97C73"/>
    <w:rsid w:val="00B97D78"/>
    <w:rsid w:val="00BA0EA2"/>
    <w:rsid w:val="00BA55B3"/>
    <w:rsid w:val="00BA6B57"/>
    <w:rsid w:val="00BB368E"/>
    <w:rsid w:val="00BB448C"/>
    <w:rsid w:val="00BB7C20"/>
    <w:rsid w:val="00BC33E5"/>
    <w:rsid w:val="00BC3F4F"/>
    <w:rsid w:val="00BC46A0"/>
    <w:rsid w:val="00BC6316"/>
    <w:rsid w:val="00BC7130"/>
    <w:rsid w:val="00BD23AE"/>
    <w:rsid w:val="00BD2E33"/>
    <w:rsid w:val="00BD3714"/>
    <w:rsid w:val="00BD3A52"/>
    <w:rsid w:val="00BD40DE"/>
    <w:rsid w:val="00BD763E"/>
    <w:rsid w:val="00BE16C7"/>
    <w:rsid w:val="00BE2FBF"/>
    <w:rsid w:val="00BE4346"/>
    <w:rsid w:val="00BE6827"/>
    <w:rsid w:val="00BE6F81"/>
    <w:rsid w:val="00BF11B3"/>
    <w:rsid w:val="00BF2AF2"/>
    <w:rsid w:val="00BF33F9"/>
    <w:rsid w:val="00BF422E"/>
    <w:rsid w:val="00BF5A07"/>
    <w:rsid w:val="00BF783B"/>
    <w:rsid w:val="00C03023"/>
    <w:rsid w:val="00C0379C"/>
    <w:rsid w:val="00C04750"/>
    <w:rsid w:val="00C050F2"/>
    <w:rsid w:val="00C07205"/>
    <w:rsid w:val="00C11535"/>
    <w:rsid w:val="00C11E92"/>
    <w:rsid w:val="00C15164"/>
    <w:rsid w:val="00C15315"/>
    <w:rsid w:val="00C156CA"/>
    <w:rsid w:val="00C15EC2"/>
    <w:rsid w:val="00C163FF"/>
    <w:rsid w:val="00C22B82"/>
    <w:rsid w:val="00C2437D"/>
    <w:rsid w:val="00C2506C"/>
    <w:rsid w:val="00C25CD6"/>
    <w:rsid w:val="00C32AD2"/>
    <w:rsid w:val="00C4078F"/>
    <w:rsid w:val="00C40E85"/>
    <w:rsid w:val="00C41998"/>
    <w:rsid w:val="00C44A39"/>
    <w:rsid w:val="00C44E4D"/>
    <w:rsid w:val="00C45AA0"/>
    <w:rsid w:val="00C46F89"/>
    <w:rsid w:val="00C51642"/>
    <w:rsid w:val="00C528F2"/>
    <w:rsid w:val="00C53F44"/>
    <w:rsid w:val="00C54899"/>
    <w:rsid w:val="00C625A1"/>
    <w:rsid w:val="00C64D63"/>
    <w:rsid w:val="00C660EA"/>
    <w:rsid w:val="00C67A76"/>
    <w:rsid w:val="00C70BEC"/>
    <w:rsid w:val="00C75284"/>
    <w:rsid w:val="00C76388"/>
    <w:rsid w:val="00C77989"/>
    <w:rsid w:val="00C84BC9"/>
    <w:rsid w:val="00C8594A"/>
    <w:rsid w:val="00C95DE9"/>
    <w:rsid w:val="00C95F7C"/>
    <w:rsid w:val="00CA1AC1"/>
    <w:rsid w:val="00CA4B82"/>
    <w:rsid w:val="00CA7A0F"/>
    <w:rsid w:val="00CA7D29"/>
    <w:rsid w:val="00CB0CA8"/>
    <w:rsid w:val="00CB3751"/>
    <w:rsid w:val="00CB52A0"/>
    <w:rsid w:val="00CB543C"/>
    <w:rsid w:val="00CB613F"/>
    <w:rsid w:val="00CC29D3"/>
    <w:rsid w:val="00CC646E"/>
    <w:rsid w:val="00CC7B99"/>
    <w:rsid w:val="00CD0E20"/>
    <w:rsid w:val="00CD0F14"/>
    <w:rsid w:val="00CD5137"/>
    <w:rsid w:val="00CE048A"/>
    <w:rsid w:val="00CE1CE3"/>
    <w:rsid w:val="00CE2058"/>
    <w:rsid w:val="00CE27F9"/>
    <w:rsid w:val="00CE6917"/>
    <w:rsid w:val="00CE781E"/>
    <w:rsid w:val="00CF15F0"/>
    <w:rsid w:val="00CF72BC"/>
    <w:rsid w:val="00CF74A2"/>
    <w:rsid w:val="00D02125"/>
    <w:rsid w:val="00D024BC"/>
    <w:rsid w:val="00D03F75"/>
    <w:rsid w:val="00D073C7"/>
    <w:rsid w:val="00D16086"/>
    <w:rsid w:val="00D17D5C"/>
    <w:rsid w:val="00D219A3"/>
    <w:rsid w:val="00D223AD"/>
    <w:rsid w:val="00D24FD8"/>
    <w:rsid w:val="00D25564"/>
    <w:rsid w:val="00D26356"/>
    <w:rsid w:val="00D27DBC"/>
    <w:rsid w:val="00D31226"/>
    <w:rsid w:val="00D3409E"/>
    <w:rsid w:val="00D343A8"/>
    <w:rsid w:val="00D350DE"/>
    <w:rsid w:val="00D41144"/>
    <w:rsid w:val="00D44400"/>
    <w:rsid w:val="00D56F29"/>
    <w:rsid w:val="00D60B1D"/>
    <w:rsid w:val="00D60DE9"/>
    <w:rsid w:val="00D62DF4"/>
    <w:rsid w:val="00D63D03"/>
    <w:rsid w:val="00D63E43"/>
    <w:rsid w:val="00D64294"/>
    <w:rsid w:val="00D64F27"/>
    <w:rsid w:val="00D66E7F"/>
    <w:rsid w:val="00D821D5"/>
    <w:rsid w:val="00D824DA"/>
    <w:rsid w:val="00D84078"/>
    <w:rsid w:val="00D844F0"/>
    <w:rsid w:val="00D85704"/>
    <w:rsid w:val="00D8589D"/>
    <w:rsid w:val="00D87273"/>
    <w:rsid w:val="00D9285A"/>
    <w:rsid w:val="00D93E87"/>
    <w:rsid w:val="00D94044"/>
    <w:rsid w:val="00D963E1"/>
    <w:rsid w:val="00DB013C"/>
    <w:rsid w:val="00DB0423"/>
    <w:rsid w:val="00DB08E2"/>
    <w:rsid w:val="00DB594D"/>
    <w:rsid w:val="00DB6C11"/>
    <w:rsid w:val="00DD178D"/>
    <w:rsid w:val="00DD1B2E"/>
    <w:rsid w:val="00DD2712"/>
    <w:rsid w:val="00DD2F5D"/>
    <w:rsid w:val="00DD44B7"/>
    <w:rsid w:val="00DD6F5C"/>
    <w:rsid w:val="00DE0AC1"/>
    <w:rsid w:val="00DE0B3C"/>
    <w:rsid w:val="00DE2119"/>
    <w:rsid w:val="00DE6939"/>
    <w:rsid w:val="00DE789D"/>
    <w:rsid w:val="00DE7F6B"/>
    <w:rsid w:val="00DF1059"/>
    <w:rsid w:val="00DF240C"/>
    <w:rsid w:val="00DF2723"/>
    <w:rsid w:val="00DF6428"/>
    <w:rsid w:val="00DF70EE"/>
    <w:rsid w:val="00E00AB0"/>
    <w:rsid w:val="00E02152"/>
    <w:rsid w:val="00E02386"/>
    <w:rsid w:val="00E10020"/>
    <w:rsid w:val="00E16042"/>
    <w:rsid w:val="00E1795B"/>
    <w:rsid w:val="00E2111E"/>
    <w:rsid w:val="00E304C8"/>
    <w:rsid w:val="00E30C4C"/>
    <w:rsid w:val="00E366AD"/>
    <w:rsid w:val="00E3772C"/>
    <w:rsid w:val="00E40653"/>
    <w:rsid w:val="00E40F5C"/>
    <w:rsid w:val="00E44FB9"/>
    <w:rsid w:val="00E451CA"/>
    <w:rsid w:val="00E46EC5"/>
    <w:rsid w:val="00E478AE"/>
    <w:rsid w:val="00E50B3B"/>
    <w:rsid w:val="00E51435"/>
    <w:rsid w:val="00E51E75"/>
    <w:rsid w:val="00E61CD0"/>
    <w:rsid w:val="00E63AAD"/>
    <w:rsid w:val="00E64E4A"/>
    <w:rsid w:val="00E658FA"/>
    <w:rsid w:val="00E6790C"/>
    <w:rsid w:val="00E704FC"/>
    <w:rsid w:val="00E7090B"/>
    <w:rsid w:val="00E807D4"/>
    <w:rsid w:val="00E840C4"/>
    <w:rsid w:val="00E851A9"/>
    <w:rsid w:val="00E85357"/>
    <w:rsid w:val="00E85D14"/>
    <w:rsid w:val="00E87F5E"/>
    <w:rsid w:val="00E90529"/>
    <w:rsid w:val="00E909E2"/>
    <w:rsid w:val="00E90FA2"/>
    <w:rsid w:val="00E93C4D"/>
    <w:rsid w:val="00E96145"/>
    <w:rsid w:val="00E969D3"/>
    <w:rsid w:val="00E975CE"/>
    <w:rsid w:val="00EA2EBF"/>
    <w:rsid w:val="00EA662D"/>
    <w:rsid w:val="00EA68CF"/>
    <w:rsid w:val="00EA7158"/>
    <w:rsid w:val="00EB0A28"/>
    <w:rsid w:val="00EB591B"/>
    <w:rsid w:val="00EB762E"/>
    <w:rsid w:val="00EC4993"/>
    <w:rsid w:val="00EC75C7"/>
    <w:rsid w:val="00EE0824"/>
    <w:rsid w:val="00EE0A3A"/>
    <w:rsid w:val="00EE3F62"/>
    <w:rsid w:val="00EE47A6"/>
    <w:rsid w:val="00EE7CAD"/>
    <w:rsid w:val="00EF0C2A"/>
    <w:rsid w:val="00EF1090"/>
    <w:rsid w:val="00EF1D4E"/>
    <w:rsid w:val="00EF710C"/>
    <w:rsid w:val="00F06EE7"/>
    <w:rsid w:val="00F105CD"/>
    <w:rsid w:val="00F112AC"/>
    <w:rsid w:val="00F12A10"/>
    <w:rsid w:val="00F15E1C"/>
    <w:rsid w:val="00F216B2"/>
    <w:rsid w:val="00F26269"/>
    <w:rsid w:val="00F26275"/>
    <w:rsid w:val="00F264C7"/>
    <w:rsid w:val="00F26B0C"/>
    <w:rsid w:val="00F26EDF"/>
    <w:rsid w:val="00F2710D"/>
    <w:rsid w:val="00F3083D"/>
    <w:rsid w:val="00F33BED"/>
    <w:rsid w:val="00F35F19"/>
    <w:rsid w:val="00F51354"/>
    <w:rsid w:val="00F52BAB"/>
    <w:rsid w:val="00F541CD"/>
    <w:rsid w:val="00F54C9A"/>
    <w:rsid w:val="00F626E4"/>
    <w:rsid w:val="00F64650"/>
    <w:rsid w:val="00F676BF"/>
    <w:rsid w:val="00F82A60"/>
    <w:rsid w:val="00F83806"/>
    <w:rsid w:val="00F849F8"/>
    <w:rsid w:val="00F902C6"/>
    <w:rsid w:val="00F90A43"/>
    <w:rsid w:val="00F90D17"/>
    <w:rsid w:val="00F943DF"/>
    <w:rsid w:val="00F9760F"/>
    <w:rsid w:val="00FA0847"/>
    <w:rsid w:val="00FA0C5D"/>
    <w:rsid w:val="00FA0D53"/>
    <w:rsid w:val="00FA6295"/>
    <w:rsid w:val="00FA6D2E"/>
    <w:rsid w:val="00FB106E"/>
    <w:rsid w:val="00FB5FE6"/>
    <w:rsid w:val="00FB7EF3"/>
    <w:rsid w:val="00FC01FD"/>
    <w:rsid w:val="00FC181F"/>
    <w:rsid w:val="00FC1DFA"/>
    <w:rsid w:val="00FC4992"/>
    <w:rsid w:val="00FC67BA"/>
    <w:rsid w:val="00FD2C40"/>
    <w:rsid w:val="00FD453F"/>
    <w:rsid w:val="00FE0EB7"/>
    <w:rsid w:val="00FE24AF"/>
    <w:rsid w:val="00FE370C"/>
    <w:rsid w:val="00FE60BA"/>
    <w:rsid w:val="00FF001E"/>
    <w:rsid w:val="00FF0E00"/>
    <w:rsid w:val="12B9837E"/>
    <w:rsid w:val="17673DAA"/>
    <w:rsid w:val="42A5BAE1"/>
    <w:rsid w:val="7397A970"/>
    <w:rsid w:val="77FA87E3"/>
    <w:rsid w:val="791B1587"/>
    <w:rsid w:val="7DA0A61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7E94E"/>
  <w15:chartTrackingRefBased/>
  <w15:docId w15:val="{9E8361AC-4A13-4191-89EC-37F45C44E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F10"/>
    <w:pPr>
      <w:tabs>
        <w:tab w:val="left" w:pos="284"/>
      </w:tabs>
      <w:spacing w:after="130" w:line="260" w:lineRule="atLeast"/>
    </w:pPr>
    <w:rPr>
      <w:rFonts w:asciiTheme="minorHAnsi" w:hAnsiTheme="minorHAnsi"/>
      <w:kern w:val="4"/>
      <w:lang w:val="en-US"/>
    </w:rPr>
  </w:style>
  <w:style w:type="paragraph" w:styleId="Heading1">
    <w:name w:val="heading 1"/>
    <w:basedOn w:val="Normal"/>
    <w:next w:val="Heading2"/>
    <w:link w:val="Heading1Char"/>
    <w:uiPriority w:val="9"/>
    <w:qFormat/>
    <w:rsid w:val="00C25CD6"/>
    <w:pPr>
      <w:keepNext/>
      <w:keepLines/>
      <w:spacing w:after="480" w:line="240" w:lineRule="auto"/>
      <w:ind w:right="1276"/>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9"/>
    <w:qFormat/>
    <w:rsid w:val="00C25CD6"/>
    <w:pPr>
      <w:keepNext/>
      <w:keepLines/>
      <w:spacing w:after="480"/>
      <w:outlineLvl w:val="1"/>
    </w:pPr>
    <w:rPr>
      <w:rFonts w:ascii="Campton Medium" w:eastAsiaTheme="majorEastAsia" w:hAnsi="Campton Medium" w:cstheme="majorBidi"/>
      <w:sz w:val="24"/>
      <w:szCs w:val="26"/>
    </w:rPr>
  </w:style>
  <w:style w:type="paragraph" w:styleId="Heading3">
    <w:name w:val="heading 3"/>
    <w:basedOn w:val="Normal"/>
    <w:next w:val="Normal"/>
    <w:link w:val="Heading3Char"/>
    <w:uiPriority w:val="9"/>
    <w:qFormat/>
    <w:rsid w:val="006B1E79"/>
    <w:pPr>
      <w:keepNext/>
      <w:keepLines/>
      <w:outlineLvl w:val="2"/>
    </w:pPr>
    <w:rPr>
      <w:rFonts w:ascii="Campton SemiBold" w:eastAsiaTheme="majorEastAsia" w:hAnsi="Campton SemiBold"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D763E"/>
    <w:pPr>
      <w:tabs>
        <w:tab w:val="center" w:pos="4536"/>
        <w:tab w:val="right" w:pos="9072"/>
      </w:tabs>
    </w:pPr>
  </w:style>
  <w:style w:type="character" w:customStyle="1" w:styleId="HeaderChar">
    <w:name w:val="Header Char"/>
    <w:basedOn w:val="DefaultParagraphFont"/>
    <w:link w:val="Header"/>
    <w:uiPriority w:val="99"/>
    <w:semiHidden/>
    <w:rsid w:val="009163DF"/>
    <w:rPr>
      <w:rFonts w:asciiTheme="minorHAnsi" w:hAnsiTheme="minorHAnsi"/>
      <w:color w:val="FF0000"/>
      <w:kern w:val="4"/>
      <w:lang w:val="en-US"/>
    </w:rPr>
  </w:style>
  <w:style w:type="paragraph" w:styleId="Footer">
    <w:name w:val="footer"/>
    <w:basedOn w:val="Normal"/>
    <w:link w:val="FooterChar"/>
    <w:uiPriority w:val="99"/>
    <w:semiHidden/>
    <w:rsid w:val="00BD763E"/>
    <w:pPr>
      <w:tabs>
        <w:tab w:val="center" w:pos="4536"/>
        <w:tab w:val="right" w:pos="9072"/>
      </w:tabs>
    </w:pPr>
  </w:style>
  <w:style w:type="character" w:customStyle="1" w:styleId="FooterChar">
    <w:name w:val="Footer Char"/>
    <w:basedOn w:val="DefaultParagraphFont"/>
    <w:link w:val="Footer"/>
    <w:uiPriority w:val="99"/>
    <w:semiHidden/>
    <w:rsid w:val="009163DF"/>
    <w:rPr>
      <w:rFonts w:asciiTheme="minorHAnsi" w:hAnsiTheme="minorHAnsi"/>
      <w:color w:val="FF0000"/>
      <w:kern w:val="4"/>
      <w:lang w:val="en-US"/>
    </w:rPr>
  </w:style>
  <w:style w:type="table" w:styleId="TableGrid">
    <w:name w:val="Table Grid"/>
    <w:basedOn w:val="TableNormal"/>
    <w:uiPriority w:val="59"/>
    <w:rsid w:val="006F52BE"/>
    <w:pPr>
      <w:spacing w:line="240" w:lineRule="atLeas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25CD6"/>
    <w:rPr>
      <w:rFonts w:eastAsiaTheme="majorEastAsia" w:cstheme="majorBidi"/>
      <w:kern w:val="4"/>
      <w:sz w:val="28"/>
      <w:szCs w:val="32"/>
      <w:lang w:val="en-US"/>
    </w:rPr>
  </w:style>
  <w:style w:type="character" w:customStyle="1" w:styleId="Heading2Char">
    <w:name w:val="Heading 2 Char"/>
    <w:basedOn w:val="DefaultParagraphFont"/>
    <w:link w:val="Heading2"/>
    <w:uiPriority w:val="9"/>
    <w:rsid w:val="00C25CD6"/>
    <w:rPr>
      <w:rFonts w:ascii="Campton Medium" w:eastAsiaTheme="majorEastAsia" w:hAnsi="Campton Medium" w:cstheme="majorBidi"/>
      <w:kern w:val="4"/>
      <w:sz w:val="24"/>
      <w:szCs w:val="26"/>
      <w:lang w:val="en-US"/>
    </w:rPr>
  </w:style>
  <w:style w:type="character" w:customStyle="1" w:styleId="Heading3Char">
    <w:name w:val="Heading 3 Char"/>
    <w:basedOn w:val="DefaultParagraphFont"/>
    <w:link w:val="Heading3"/>
    <w:uiPriority w:val="9"/>
    <w:rsid w:val="006B1E79"/>
    <w:rPr>
      <w:rFonts w:ascii="Campton SemiBold" w:eastAsiaTheme="majorEastAsia" w:hAnsi="Campton SemiBold" w:cstheme="majorBidi"/>
      <w:kern w:val="4"/>
      <w:szCs w:val="24"/>
      <w:lang w:val="en-US"/>
    </w:rPr>
  </w:style>
  <w:style w:type="paragraph" w:customStyle="1" w:styleId="Margin">
    <w:name w:val="Margin"/>
    <w:basedOn w:val="Normal"/>
    <w:semiHidden/>
    <w:rsid w:val="008F0D48"/>
    <w:pPr>
      <w:framePr w:w="2268" w:h="1701" w:hSpace="142" w:wrap="around" w:vAnchor="page" w:hAnchor="page" w:x="8034" w:y="2596" w:anchorLock="1"/>
      <w:spacing w:after="160" w:line="262" w:lineRule="atLeast"/>
    </w:pPr>
    <w:rPr>
      <w:kern w:val="0"/>
      <w:sz w:val="16"/>
    </w:rPr>
  </w:style>
  <w:style w:type="paragraph" w:customStyle="1" w:styleId="Letterline">
    <w:name w:val="Letter line"/>
    <w:basedOn w:val="Margin"/>
    <w:semiHidden/>
    <w:qFormat/>
    <w:rsid w:val="008F0D48"/>
    <w:pPr>
      <w:framePr w:wrap="around"/>
      <w:spacing w:after="0" w:line="240" w:lineRule="auto"/>
    </w:pPr>
    <w:rPr>
      <w:spacing w:val="-2"/>
      <w:sz w:val="14"/>
    </w:rPr>
  </w:style>
  <w:style w:type="character" w:styleId="Hyperlink">
    <w:name w:val="Hyperlink"/>
    <w:basedOn w:val="DefaultParagraphFont"/>
    <w:uiPriority w:val="99"/>
    <w:semiHidden/>
    <w:rsid w:val="009C0678"/>
    <w:rPr>
      <w:color w:val="0563C1" w:themeColor="hyperlink"/>
      <w:u w:val="single"/>
    </w:rPr>
  </w:style>
  <w:style w:type="character" w:styleId="UnresolvedMention">
    <w:name w:val="Unresolved Mention"/>
    <w:basedOn w:val="DefaultParagraphFont"/>
    <w:uiPriority w:val="99"/>
    <w:semiHidden/>
    <w:unhideWhenUsed/>
    <w:rsid w:val="009C0678"/>
    <w:rPr>
      <w:color w:val="605E5C"/>
      <w:shd w:val="clear" w:color="auto" w:fill="E1DFDD"/>
    </w:rPr>
  </w:style>
  <w:style w:type="paragraph" w:customStyle="1" w:styleId="Disclaimertitle">
    <w:name w:val="Disclaimer title"/>
    <w:basedOn w:val="Normal"/>
    <w:uiPriority w:val="98"/>
    <w:qFormat/>
    <w:rsid w:val="009A1897"/>
    <w:pPr>
      <w:spacing w:before="480"/>
    </w:pPr>
    <w:rPr>
      <w:rFonts w:asciiTheme="majorHAnsi" w:hAnsiTheme="majorHAnsi"/>
      <w:sz w:val="22"/>
    </w:rPr>
  </w:style>
  <w:style w:type="character" w:styleId="PlaceholderText">
    <w:name w:val="Placeholder Text"/>
    <w:basedOn w:val="DefaultParagraphFont"/>
    <w:uiPriority w:val="99"/>
    <w:semiHidden/>
    <w:rsid w:val="006B3BC4"/>
    <w:rPr>
      <w:color w:val="808080"/>
    </w:rPr>
  </w:style>
  <w:style w:type="character" w:styleId="CommentReference">
    <w:name w:val="annotation reference"/>
    <w:basedOn w:val="DefaultParagraphFont"/>
    <w:uiPriority w:val="99"/>
    <w:semiHidden/>
    <w:unhideWhenUsed/>
    <w:rsid w:val="002F4DAF"/>
    <w:rPr>
      <w:sz w:val="16"/>
      <w:szCs w:val="16"/>
    </w:rPr>
  </w:style>
  <w:style w:type="paragraph" w:styleId="CommentText">
    <w:name w:val="annotation text"/>
    <w:basedOn w:val="Normal"/>
    <w:link w:val="CommentTextChar"/>
    <w:uiPriority w:val="99"/>
    <w:unhideWhenUsed/>
    <w:rsid w:val="002F4DAF"/>
    <w:pPr>
      <w:spacing w:line="240" w:lineRule="auto"/>
    </w:pPr>
  </w:style>
  <w:style w:type="character" w:customStyle="1" w:styleId="CommentTextChar">
    <w:name w:val="Comment Text Char"/>
    <w:basedOn w:val="DefaultParagraphFont"/>
    <w:link w:val="CommentText"/>
    <w:uiPriority w:val="99"/>
    <w:rsid w:val="002F4DAF"/>
    <w:rPr>
      <w:rFonts w:asciiTheme="minorHAnsi" w:hAnsiTheme="minorHAnsi"/>
      <w:color w:val="FF0000"/>
      <w:kern w:val="4"/>
    </w:rPr>
  </w:style>
  <w:style w:type="paragraph" w:styleId="CommentSubject">
    <w:name w:val="annotation subject"/>
    <w:basedOn w:val="CommentText"/>
    <w:next w:val="CommentText"/>
    <w:link w:val="CommentSubjectChar"/>
    <w:uiPriority w:val="99"/>
    <w:semiHidden/>
    <w:unhideWhenUsed/>
    <w:rsid w:val="002F4DAF"/>
    <w:rPr>
      <w:b/>
      <w:bCs/>
    </w:rPr>
  </w:style>
  <w:style w:type="character" w:customStyle="1" w:styleId="CommentSubjectChar">
    <w:name w:val="Comment Subject Char"/>
    <w:basedOn w:val="CommentTextChar"/>
    <w:link w:val="CommentSubject"/>
    <w:uiPriority w:val="99"/>
    <w:semiHidden/>
    <w:rsid w:val="002F4DAF"/>
    <w:rPr>
      <w:rFonts w:asciiTheme="minorHAnsi" w:hAnsiTheme="minorHAnsi"/>
      <w:b/>
      <w:bCs/>
      <w:color w:val="FF0000"/>
      <w:kern w:val="4"/>
    </w:rPr>
  </w:style>
  <w:style w:type="paragraph" w:styleId="BalloonText">
    <w:name w:val="Balloon Text"/>
    <w:basedOn w:val="Normal"/>
    <w:link w:val="BalloonTextChar"/>
    <w:uiPriority w:val="99"/>
    <w:semiHidden/>
    <w:unhideWhenUsed/>
    <w:rsid w:val="002F4DA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DAF"/>
    <w:rPr>
      <w:rFonts w:ascii="Segoe UI" w:hAnsi="Segoe UI" w:cs="Segoe UI"/>
      <w:color w:val="FF0000"/>
      <w:kern w:val="4"/>
      <w:sz w:val="18"/>
      <w:szCs w:val="18"/>
    </w:rPr>
  </w:style>
  <w:style w:type="paragraph" w:customStyle="1" w:styleId="blank">
    <w:name w:val="blank"/>
    <w:basedOn w:val="Normal"/>
    <w:semiHidden/>
    <w:qFormat/>
    <w:rsid w:val="00777390"/>
    <w:pPr>
      <w:spacing w:line="24" w:lineRule="auto"/>
    </w:pPr>
    <w:rPr>
      <w:color w:val="FFFFFF" w:themeColor="background1"/>
      <w:sz w:val="2"/>
    </w:rPr>
  </w:style>
  <w:style w:type="paragraph" w:styleId="Title">
    <w:name w:val="Title"/>
    <w:basedOn w:val="Normal"/>
    <w:next w:val="Normal"/>
    <w:link w:val="TitleChar"/>
    <w:uiPriority w:val="10"/>
    <w:semiHidden/>
    <w:qFormat/>
    <w:rsid w:val="00CD0E20"/>
    <w:pPr>
      <w:spacing w:line="240" w:lineRule="auto"/>
      <w:contextualSpacing/>
    </w:pPr>
    <w:rPr>
      <w:rFonts w:asciiTheme="majorHAnsi" w:eastAsiaTheme="majorEastAsia" w:hAnsiTheme="majorHAnsi" w:cstheme="majorBidi"/>
      <w:color w:val="FFFFFF" w:themeColor="background1"/>
      <w:spacing w:val="-2"/>
      <w:kern w:val="36"/>
      <w:sz w:val="36"/>
      <w:szCs w:val="56"/>
    </w:rPr>
  </w:style>
  <w:style w:type="character" w:customStyle="1" w:styleId="TitleChar">
    <w:name w:val="Title Char"/>
    <w:basedOn w:val="DefaultParagraphFont"/>
    <w:link w:val="Title"/>
    <w:uiPriority w:val="10"/>
    <w:semiHidden/>
    <w:rsid w:val="00327BAA"/>
    <w:rPr>
      <w:rFonts w:eastAsiaTheme="majorEastAsia" w:cstheme="majorBidi"/>
      <w:color w:val="FFFFFF" w:themeColor="background1"/>
      <w:spacing w:val="-2"/>
      <w:kern w:val="36"/>
      <w:sz w:val="36"/>
      <w:szCs w:val="56"/>
      <w:lang w:val="en-US"/>
    </w:rPr>
  </w:style>
  <w:style w:type="paragraph" w:styleId="Date">
    <w:name w:val="Date"/>
    <w:basedOn w:val="Normal"/>
    <w:next w:val="Normal"/>
    <w:link w:val="DateChar"/>
    <w:uiPriority w:val="98"/>
    <w:rsid w:val="00150A21"/>
    <w:pPr>
      <w:framePr w:w="1701" w:h="284" w:hRule="exact" w:hSpace="142" w:wrap="around" w:vAnchor="page" w:hAnchor="page" w:x="9566" w:y="2808" w:anchorLock="1"/>
      <w:spacing w:after="0" w:line="240" w:lineRule="auto"/>
    </w:pPr>
    <w:rPr>
      <w:rFonts w:ascii="Campton SemiBold" w:hAnsi="Campton SemiBold"/>
      <w:sz w:val="16"/>
    </w:rPr>
  </w:style>
  <w:style w:type="character" w:customStyle="1" w:styleId="DateChar">
    <w:name w:val="Date Char"/>
    <w:basedOn w:val="DefaultParagraphFont"/>
    <w:link w:val="Date"/>
    <w:uiPriority w:val="98"/>
    <w:rsid w:val="00161C7B"/>
    <w:rPr>
      <w:rFonts w:ascii="Campton SemiBold" w:hAnsi="Campton SemiBold"/>
      <w:kern w:val="4"/>
      <w:sz w:val="16"/>
      <w:lang w:val="en-US"/>
    </w:rPr>
  </w:style>
  <w:style w:type="paragraph" w:customStyle="1" w:styleId="Contacthead">
    <w:name w:val="Contact head"/>
    <w:basedOn w:val="Normal"/>
    <w:next w:val="Normal"/>
    <w:uiPriority w:val="99"/>
    <w:qFormat/>
    <w:rsid w:val="00161C7B"/>
    <w:rPr>
      <w:rFonts w:ascii="Campton SemiBold" w:hAnsi="Campton SemiBold"/>
      <w:spacing w:val="16"/>
      <w:sz w:val="14"/>
    </w:rPr>
  </w:style>
  <w:style w:type="paragraph" w:styleId="Revision">
    <w:name w:val="Revision"/>
    <w:hidden/>
    <w:uiPriority w:val="99"/>
    <w:semiHidden/>
    <w:rsid w:val="003F06F9"/>
    <w:rPr>
      <w:rFonts w:asciiTheme="minorHAnsi" w:hAnsiTheme="minorHAnsi"/>
      <w:kern w:val="4"/>
      <w:lang w:val="en-US"/>
    </w:rPr>
  </w:style>
  <w:style w:type="character" w:customStyle="1" w:styleId="contentpanediv1">
    <w:name w:val="contentpanediv1"/>
    <w:basedOn w:val="DefaultParagraphFont"/>
    <w:rsid w:val="00CC7B99"/>
  </w:style>
  <w:style w:type="character" w:styleId="FollowedHyperlink">
    <w:name w:val="FollowedHyperlink"/>
    <w:basedOn w:val="DefaultParagraphFont"/>
    <w:uiPriority w:val="99"/>
    <w:semiHidden/>
    <w:unhideWhenUsed/>
    <w:rsid w:val="00AE462F"/>
    <w:rPr>
      <w:color w:val="954F72" w:themeColor="followedHyperlink"/>
      <w:u w:val="single"/>
    </w:rPr>
  </w:style>
  <w:style w:type="character" w:styleId="Mention">
    <w:name w:val="Mention"/>
    <w:basedOn w:val="DefaultParagraphFont"/>
    <w:uiPriority w:val="99"/>
    <w:unhideWhenUsed/>
    <w:rsid w:val="005139F3"/>
    <w:rPr>
      <w:color w:val="2B579A"/>
      <w:shd w:val="clear" w:color="auto" w:fill="E1DFDD"/>
    </w:rPr>
  </w:style>
  <w:style w:type="character" w:styleId="Strong">
    <w:name w:val="Strong"/>
    <w:basedOn w:val="DefaultParagraphFont"/>
    <w:uiPriority w:val="22"/>
    <w:qFormat/>
    <w:rsid w:val="00163423"/>
    <w:rPr>
      <w:b/>
      <w:bCs/>
    </w:rPr>
  </w:style>
  <w:style w:type="paragraph" w:styleId="ListParagraph">
    <w:name w:val="List Paragraph"/>
    <w:basedOn w:val="Normal"/>
    <w:uiPriority w:val="34"/>
    <w:semiHidden/>
    <w:qFormat/>
    <w:rsid w:val="00163423"/>
    <w:pPr>
      <w:ind w:left="720"/>
      <w:contextualSpacing/>
    </w:pPr>
  </w:style>
  <w:style w:type="paragraph" w:styleId="NormalWeb">
    <w:name w:val="Normal (Web)"/>
    <w:basedOn w:val="Normal"/>
    <w:uiPriority w:val="99"/>
    <w:unhideWhenUsed/>
    <w:rsid w:val="00C46F89"/>
    <w:pPr>
      <w:tabs>
        <w:tab w:val="clear" w:pos="284"/>
      </w:tabs>
      <w:spacing w:before="100" w:beforeAutospacing="1" w:after="100" w:afterAutospacing="1" w:line="240" w:lineRule="auto"/>
    </w:pPr>
    <w:rPr>
      <w:rFonts w:ascii="Times New Roman" w:eastAsia="Times New Roman" w:hAnsi="Times New Roman" w:cs="Times New Roman"/>
      <w:kern w:val="0"/>
      <w:sz w:val="24"/>
      <w:szCs w:val="24"/>
      <w:lang w:eastAsia="zh-CN"/>
    </w:rPr>
  </w:style>
  <w:style w:type="paragraph" w:customStyle="1" w:styleId="disclaimertitle0">
    <w:name w:val="disclaimertitle"/>
    <w:basedOn w:val="Normal"/>
    <w:rsid w:val="00C2437D"/>
    <w:pPr>
      <w:tabs>
        <w:tab w:val="clear" w:pos="284"/>
      </w:tabs>
      <w:spacing w:before="100" w:beforeAutospacing="1" w:after="100" w:afterAutospacing="1" w:line="240" w:lineRule="auto"/>
    </w:pPr>
    <w:rPr>
      <w:rFonts w:ascii="Times New Roman" w:eastAsia="Times New Roman" w:hAnsi="Times New Roman" w:cs="Times New Roman"/>
      <w:kern w:val="0"/>
      <w:sz w:val="24"/>
      <w:szCs w:val="24"/>
      <w:lang w:val="en-GB" w:eastAsia="zh-CN"/>
    </w:rPr>
  </w:style>
  <w:style w:type="character" w:styleId="Emphasis">
    <w:name w:val="Emphasis"/>
    <w:basedOn w:val="DefaultParagraphFont"/>
    <w:uiPriority w:val="20"/>
    <w:qFormat/>
    <w:rsid w:val="00E807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7379">
      <w:bodyDiv w:val="1"/>
      <w:marLeft w:val="0"/>
      <w:marRight w:val="0"/>
      <w:marTop w:val="0"/>
      <w:marBottom w:val="0"/>
      <w:divBdr>
        <w:top w:val="none" w:sz="0" w:space="0" w:color="auto"/>
        <w:left w:val="none" w:sz="0" w:space="0" w:color="auto"/>
        <w:bottom w:val="none" w:sz="0" w:space="0" w:color="auto"/>
        <w:right w:val="none" w:sz="0" w:space="0" w:color="auto"/>
      </w:divBdr>
    </w:div>
    <w:div w:id="58410937">
      <w:bodyDiv w:val="1"/>
      <w:marLeft w:val="0"/>
      <w:marRight w:val="0"/>
      <w:marTop w:val="0"/>
      <w:marBottom w:val="0"/>
      <w:divBdr>
        <w:top w:val="none" w:sz="0" w:space="0" w:color="auto"/>
        <w:left w:val="none" w:sz="0" w:space="0" w:color="auto"/>
        <w:bottom w:val="none" w:sz="0" w:space="0" w:color="auto"/>
        <w:right w:val="none" w:sz="0" w:space="0" w:color="auto"/>
      </w:divBdr>
    </w:div>
    <w:div w:id="157617323">
      <w:bodyDiv w:val="1"/>
      <w:marLeft w:val="0"/>
      <w:marRight w:val="0"/>
      <w:marTop w:val="0"/>
      <w:marBottom w:val="0"/>
      <w:divBdr>
        <w:top w:val="none" w:sz="0" w:space="0" w:color="auto"/>
        <w:left w:val="none" w:sz="0" w:space="0" w:color="auto"/>
        <w:bottom w:val="none" w:sz="0" w:space="0" w:color="auto"/>
        <w:right w:val="none" w:sz="0" w:space="0" w:color="auto"/>
      </w:divBdr>
    </w:div>
    <w:div w:id="356077759">
      <w:bodyDiv w:val="1"/>
      <w:marLeft w:val="0"/>
      <w:marRight w:val="0"/>
      <w:marTop w:val="0"/>
      <w:marBottom w:val="0"/>
      <w:divBdr>
        <w:top w:val="none" w:sz="0" w:space="0" w:color="auto"/>
        <w:left w:val="none" w:sz="0" w:space="0" w:color="auto"/>
        <w:bottom w:val="none" w:sz="0" w:space="0" w:color="auto"/>
        <w:right w:val="none" w:sz="0" w:space="0" w:color="auto"/>
      </w:divBdr>
    </w:div>
    <w:div w:id="362247968">
      <w:bodyDiv w:val="1"/>
      <w:marLeft w:val="0"/>
      <w:marRight w:val="0"/>
      <w:marTop w:val="0"/>
      <w:marBottom w:val="0"/>
      <w:divBdr>
        <w:top w:val="none" w:sz="0" w:space="0" w:color="auto"/>
        <w:left w:val="none" w:sz="0" w:space="0" w:color="auto"/>
        <w:bottom w:val="none" w:sz="0" w:space="0" w:color="auto"/>
        <w:right w:val="none" w:sz="0" w:space="0" w:color="auto"/>
      </w:divBdr>
    </w:div>
    <w:div w:id="420492205">
      <w:bodyDiv w:val="1"/>
      <w:marLeft w:val="0"/>
      <w:marRight w:val="0"/>
      <w:marTop w:val="0"/>
      <w:marBottom w:val="0"/>
      <w:divBdr>
        <w:top w:val="none" w:sz="0" w:space="0" w:color="auto"/>
        <w:left w:val="none" w:sz="0" w:space="0" w:color="auto"/>
        <w:bottom w:val="none" w:sz="0" w:space="0" w:color="auto"/>
        <w:right w:val="none" w:sz="0" w:space="0" w:color="auto"/>
      </w:divBdr>
    </w:div>
    <w:div w:id="447622795">
      <w:bodyDiv w:val="1"/>
      <w:marLeft w:val="0"/>
      <w:marRight w:val="0"/>
      <w:marTop w:val="0"/>
      <w:marBottom w:val="0"/>
      <w:divBdr>
        <w:top w:val="none" w:sz="0" w:space="0" w:color="auto"/>
        <w:left w:val="none" w:sz="0" w:space="0" w:color="auto"/>
        <w:bottom w:val="none" w:sz="0" w:space="0" w:color="auto"/>
        <w:right w:val="none" w:sz="0" w:space="0" w:color="auto"/>
      </w:divBdr>
    </w:div>
    <w:div w:id="504592133">
      <w:bodyDiv w:val="1"/>
      <w:marLeft w:val="0"/>
      <w:marRight w:val="0"/>
      <w:marTop w:val="0"/>
      <w:marBottom w:val="0"/>
      <w:divBdr>
        <w:top w:val="none" w:sz="0" w:space="0" w:color="auto"/>
        <w:left w:val="none" w:sz="0" w:space="0" w:color="auto"/>
        <w:bottom w:val="none" w:sz="0" w:space="0" w:color="auto"/>
        <w:right w:val="none" w:sz="0" w:space="0" w:color="auto"/>
      </w:divBdr>
    </w:div>
    <w:div w:id="519003111">
      <w:bodyDiv w:val="1"/>
      <w:marLeft w:val="0"/>
      <w:marRight w:val="0"/>
      <w:marTop w:val="0"/>
      <w:marBottom w:val="0"/>
      <w:divBdr>
        <w:top w:val="none" w:sz="0" w:space="0" w:color="auto"/>
        <w:left w:val="none" w:sz="0" w:space="0" w:color="auto"/>
        <w:bottom w:val="none" w:sz="0" w:space="0" w:color="auto"/>
        <w:right w:val="none" w:sz="0" w:space="0" w:color="auto"/>
      </w:divBdr>
    </w:div>
    <w:div w:id="529031886">
      <w:bodyDiv w:val="1"/>
      <w:marLeft w:val="0"/>
      <w:marRight w:val="0"/>
      <w:marTop w:val="0"/>
      <w:marBottom w:val="0"/>
      <w:divBdr>
        <w:top w:val="none" w:sz="0" w:space="0" w:color="auto"/>
        <w:left w:val="none" w:sz="0" w:space="0" w:color="auto"/>
        <w:bottom w:val="none" w:sz="0" w:space="0" w:color="auto"/>
        <w:right w:val="none" w:sz="0" w:space="0" w:color="auto"/>
      </w:divBdr>
    </w:div>
    <w:div w:id="632559896">
      <w:bodyDiv w:val="1"/>
      <w:marLeft w:val="0"/>
      <w:marRight w:val="0"/>
      <w:marTop w:val="0"/>
      <w:marBottom w:val="0"/>
      <w:divBdr>
        <w:top w:val="none" w:sz="0" w:space="0" w:color="auto"/>
        <w:left w:val="none" w:sz="0" w:space="0" w:color="auto"/>
        <w:bottom w:val="none" w:sz="0" w:space="0" w:color="auto"/>
        <w:right w:val="none" w:sz="0" w:space="0" w:color="auto"/>
      </w:divBdr>
    </w:div>
    <w:div w:id="645475778">
      <w:bodyDiv w:val="1"/>
      <w:marLeft w:val="0"/>
      <w:marRight w:val="0"/>
      <w:marTop w:val="0"/>
      <w:marBottom w:val="0"/>
      <w:divBdr>
        <w:top w:val="none" w:sz="0" w:space="0" w:color="auto"/>
        <w:left w:val="none" w:sz="0" w:space="0" w:color="auto"/>
        <w:bottom w:val="none" w:sz="0" w:space="0" w:color="auto"/>
        <w:right w:val="none" w:sz="0" w:space="0" w:color="auto"/>
      </w:divBdr>
    </w:div>
    <w:div w:id="759105412">
      <w:bodyDiv w:val="1"/>
      <w:marLeft w:val="0"/>
      <w:marRight w:val="0"/>
      <w:marTop w:val="0"/>
      <w:marBottom w:val="0"/>
      <w:divBdr>
        <w:top w:val="none" w:sz="0" w:space="0" w:color="auto"/>
        <w:left w:val="none" w:sz="0" w:space="0" w:color="auto"/>
        <w:bottom w:val="none" w:sz="0" w:space="0" w:color="auto"/>
        <w:right w:val="none" w:sz="0" w:space="0" w:color="auto"/>
      </w:divBdr>
    </w:div>
    <w:div w:id="843863007">
      <w:bodyDiv w:val="1"/>
      <w:marLeft w:val="0"/>
      <w:marRight w:val="0"/>
      <w:marTop w:val="0"/>
      <w:marBottom w:val="0"/>
      <w:divBdr>
        <w:top w:val="none" w:sz="0" w:space="0" w:color="auto"/>
        <w:left w:val="none" w:sz="0" w:space="0" w:color="auto"/>
        <w:bottom w:val="none" w:sz="0" w:space="0" w:color="auto"/>
        <w:right w:val="none" w:sz="0" w:space="0" w:color="auto"/>
      </w:divBdr>
    </w:div>
    <w:div w:id="867984903">
      <w:bodyDiv w:val="1"/>
      <w:marLeft w:val="0"/>
      <w:marRight w:val="0"/>
      <w:marTop w:val="0"/>
      <w:marBottom w:val="0"/>
      <w:divBdr>
        <w:top w:val="none" w:sz="0" w:space="0" w:color="auto"/>
        <w:left w:val="none" w:sz="0" w:space="0" w:color="auto"/>
        <w:bottom w:val="none" w:sz="0" w:space="0" w:color="auto"/>
        <w:right w:val="none" w:sz="0" w:space="0" w:color="auto"/>
      </w:divBdr>
    </w:div>
    <w:div w:id="888305427">
      <w:bodyDiv w:val="1"/>
      <w:marLeft w:val="0"/>
      <w:marRight w:val="0"/>
      <w:marTop w:val="0"/>
      <w:marBottom w:val="0"/>
      <w:divBdr>
        <w:top w:val="none" w:sz="0" w:space="0" w:color="auto"/>
        <w:left w:val="none" w:sz="0" w:space="0" w:color="auto"/>
        <w:bottom w:val="none" w:sz="0" w:space="0" w:color="auto"/>
        <w:right w:val="none" w:sz="0" w:space="0" w:color="auto"/>
      </w:divBdr>
    </w:div>
    <w:div w:id="981470104">
      <w:bodyDiv w:val="1"/>
      <w:marLeft w:val="0"/>
      <w:marRight w:val="0"/>
      <w:marTop w:val="0"/>
      <w:marBottom w:val="0"/>
      <w:divBdr>
        <w:top w:val="none" w:sz="0" w:space="0" w:color="auto"/>
        <w:left w:val="none" w:sz="0" w:space="0" w:color="auto"/>
        <w:bottom w:val="none" w:sz="0" w:space="0" w:color="auto"/>
        <w:right w:val="none" w:sz="0" w:space="0" w:color="auto"/>
      </w:divBdr>
    </w:div>
    <w:div w:id="1024401836">
      <w:bodyDiv w:val="1"/>
      <w:marLeft w:val="0"/>
      <w:marRight w:val="0"/>
      <w:marTop w:val="0"/>
      <w:marBottom w:val="0"/>
      <w:divBdr>
        <w:top w:val="none" w:sz="0" w:space="0" w:color="auto"/>
        <w:left w:val="none" w:sz="0" w:space="0" w:color="auto"/>
        <w:bottom w:val="none" w:sz="0" w:space="0" w:color="auto"/>
        <w:right w:val="none" w:sz="0" w:space="0" w:color="auto"/>
      </w:divBdr>
    </w:div>
    <w:div w:id="1030958047">
      <w:bodyDiv w:val="1"/>
      <w:marLeft w:val="0"/>
      <w:marRight w:val="0"/>
      <w:marTop w:val="0"/>
      <w:marBottom w:val="0"/>
      <w:divBdr>
        <w:top w:val="none" w:sz="0" w:space="0" w:color="auto"/>
        <w:left w:val="none" w:sz="0" w:space="0" w:color="auto"/>
        <w:bottom w:val="none" w:sz="0" w:space="0" w:color="auto"/>
        <w:right w:val="none" w:sz="0" w:space="0" w:color="auto"/>
      </w:divBdr>
    </w:div>
    <w:div w:id="1044477043">
      <w:bodyDiv w:val="1"/>
      <w:marLeft w:val="0"/>
      <w:marRight w:val="0"/>
      <w:marTop w:val="0"/>
      <w:marBottom w:val="0"/>
      <w:divBdr>
        <w:top w:val="none" w:sz="0" w:space="0" w:color="auto"/>
        <w:left w:val="none" w:sz="0" w:space="0" w:color="auto"/>
        <w:bottom w:val="none" w:sz="0" w:space="0" w:color="auto"/>
        <w:right w:val="none" w:sz="0" w:space="0" w:color="auto"/>
      </w:divBdr>
    </w:div>
    <w:div w:id="1053964675">
      <w:bodyDiv w:val="1"/>
      <w:marLeft w:val="0"/>
      <w:marRight w:val="0"/>
      <w:marTop w:val="0"/>
      <w:marBottom w:val="0"/>
      <w:divBdr>
        <w:top w:val="none" w:sz="0" w:space="0" w:color="auto"/>
        <w:left w:val="none" w:sz="0" w:space="0" w:color="auto"/>
        <w:bottom w:val="none" w:sz="0" w:space="0" w:color="auto"/>
        <w:right w:val="none" w:sz="0" w:space="0" w:color="auto"/>
      </w:divBdr>
    </w:div>
    <w:div w:id="1057164664">
      <w:bodyDiv w:val="1"/>
      <w:marLeft w:val="0"/>
      <w:marRight w:val="0"/>
      <w:marTop w:val="0"/>
      <w:marBottom w:val="0"/>
      <w:divBdr>
        <w:top w:val="none" w:sz="0" w:space="0" w:color="auto"/>
        <w:left w:val="none" w:sz="0" w:space="0" w:color="auto"/>
        <w:bottom w:val="none" w:sz="0" w:space="0" w:color="auto"/>
        <w:right w:val="none" w:sz="0" w:space="0" w:color="auto"/>
      </w:divBdr>
    </w:div>
    <w:div w:id="1109549851">
      <w:bodyDiv w:val="1"/>
      <w:marLeft w:val="0"/>
      <w:marRight w:val="0"/>
      <w:marTop w:val="0"/>
      <w:marBottom w:val="0"/>
      <w:divBdr>
        <w:top w:val="none" w:sz="0" w:space="0" w:color="auto"/>
        <w:left w:val="none" w:sz="0" w:space="0" w:color="auto"/>
        <w:bottom w:val="none" w:sz="0" w:space="0" w:color="auto"/>
        <w:right w:val="none" w:sz="0" w:space="0" w:color="auto"/>
      </w:divBdr>
    </w:div>
    <w:div w:id="1130900282">
      <w:bodyDiv w:val="1"/>
      <w:marLeft w:val="0"/>
      <w:marRight w:val="0"/>
      <w:marTop w:val="0"/>
      <w:marBottom w:val="0"/>
      <w:divBdr>
        <w:top w:val="none" w:sz="0" w:space="0" w:color="auto"/>
        <w:left w:val="none" w:sz="0" w:space="0" w:color="auto"/>
        <w:bottom w:val="none" w:sz="0" w:space="0" w:color="auto"/>
        <w:right w:val="none" w:sz="0" w:space="0" w:color="auto"/>
      </w:divBdr>
    </w:div>
    <w:div w:id="1137915034">
      <w:bodyDiv w:val="1"/>
      <w:marLeft w:val="0"/>
      <w:marRight w:val="0"/>
      <w:marTop w:val="0"/>
      <w:marBottom w:val="0"/>
      <w:divBdr>
        <w:top w:val="none" w:sz="0" w:space="0" w:color="auto"/>
        <w:left w:val="none" w:sz="0" w:space="0" w:color="auto"/>
        <w:bottom w:val="none" w:sz="0" w:space="0" w:color="auto"/>
        <w:right w:val="none" w:sz="0" w:space="0" w:color="auto"/>
      </w:divBdr>
    </w:div>
    <w:div w:id="1138498398">
      <w:bodyDiv w:val="1"/>
      <w:marLeft w:val="0"/>
      <w:marRight w:val="0"/>
      <w:marTop w:val="0"/>
      <w:marBottom w:val="0"/>
      <w:divBdr>
        <w:top w:val="none" w:sz="0" w:space="0" w:color="auto"/>
        <w:left w:val="none" w:sz="0" w:space="0" w:color="auto"/>
        <w:bottom w:val="none" w:sz="0" w:space="0" w:color="auto"/>
        <w:right w:val="none" w:sz="0" w:space="0" w:color="auto"/>
      </w:divBdr>
    </w:div>
    <w:div w:id="1371296572">
      <w:bodyDiv w:val="1"/>
      <w:marLeft w:val="0"/>
      <w:marRight w:val="0"/>
      <w:marTop w:val="0"/>
      <w:marBottom w:val="0"/>
      <w:divBdr>
        <w:top w:val="none" w:sz="0" w:space="0" w:color="auto"/>
        <w:left w:val="none" w:sz="0" w:space="0" w:color="auto"/>
        <w:bottom w:val="none" w:sz="0" w:space="0" w:color="auto"/>
        <w:right w:val="none" w:sz="0" w:space="0" w:color="auto"/>
      </w:divBdr>
    </w:div>
    <w:div w:id="1414862081">
      <w:bodyDiv w:val="1"/>
      <w:marLeft w:val="0"/>
      <w:marRight w:val="0"/>
      <w:marTop w:val="0"/>
      <w:marBottom w:val="0"/>
      <w:divBdr>
        <w:top w:val="none" w:sz="0" w:space="0" w:color="auto"/>
        <w:left w:val="none" w:sz="0" w:space="0" w:color="auto"/>
        <w:bottom w:val="none" w:sz="0" w:space="0" w:color="auto"/>
        <w:right w:val="none" w:sz="0" w:space="0" w:color="auto"/>
      </w:divBdr>
    </w:div>
    <w:div w:id="1417899441">
      <w:bodyDiv w:val="1"/>
      <w:marLeft w:val="0"/>
      <w:marRight w:val="0"/>
      <w:marTop w:val="0"/>
      <w:marBottom w:val="0"/>
      <w:divBdr>
        <w:top w:val="none" w:sz="0" w:space="0" w:color="auto"/>
        <w:left w:val="none" w:sz="0" w:space="0" w:color="auto"/>
        <w:bottom w:val="none" w:sz="0" w:space="0" w:color="auto"/>
        <w:right w:val="none" w:sz="0" w:space="0" w:color="auto"/>
      </w:divBdr>
    </w:div>
    <w:div w:id="1422410592">
      <w:bodyDiv w:val="1"/>
      <w:marLeft w:val="0"/>
      <w:marRight w:val="0"/>
      <w:marTop w:val="0"/>
      <w:marBottom w:val="0"/>
      <w:divBdr>
        <w:top w:val="none" w:sz="0" w:space="0" w:color="auto"/>
        <w:left w:val="none" w:sz="0" w:space="0" w:color="auto"/>
        <w:bottom w:val="none" w:sz="0" w:space="0" w:color="auto"/>
        <w:right w:val="none" w:sz="0" w:space="0" w:color="auto"/>
      </w:divBdr>
    </w:div>
    <w:div w:id="1459302430">
      <w:bodyDiv w:val="1"/>
      <w:marLeft w:val="0"/>
      <w:marRight w:val="0"/>
      <w:marTop w:val="0"/>
      <w:marBottom w:val="0"/>
      <w:divBdr>
        <w:top w:val="none" w:sz="0" w:space="0" w:color="auto"/>
        <w:left w:val="none" w:sz="0" w:space="0" w:color="auto"/>
        <w:bottom w:val="none" w:sz="0" w:space="0" w:color="auto"/>
        <w:right w:val="none" w:sz="0" w:space="0" w:color="auto"/>
      </w:divBdr>
    </w:div>
    <w:div w:id="1468010209">
      <w:bodyDiv w:val="1"/>
      <w:marLeft w:val="0"/>
      <w:marRight w:val="0"/>
      <w:marTop w:val="0"/>
      <w:marBottom w:val="0"/>
      <w:divBdr>
        <w:top w:val="none" w:sz="0" w:space="0" w:color="auto"/>
        <w:left w:val="none" w:sz="0" w:space="0" w:color="auto"/>
        <w:bottom w:val="none" w:sz="0" w:space="0" w:color="auto"/>
        <w:right w:val="none" w:sz="0" w:space="0" w:color="auto"/>
      </w:divBdr>
    </w:div>
    <w:div w:id="1558861029">
      <w:bodyDiv w:val="1"/>
      <w:marLeft w:val="0"/>
      <w:marRight w:val="0"/>
      <w:marTop w:val="0"/>
      <w:marBottom w:val="0"/>
      <w:divBdr>
        <w:top w:val="none" w:sz="0" w:space="0" w:color="auto"/>
        <w:left w:val="none" w:sz="0" w:space="0" w:color="auto"/>
        <w:bottom w:val="none" w:sz="0" w:space="0" w:color="auto"/>
        <w:right w:val="none" w:sz="0" w:space="0" w:color="auto"/>
      </w:divBdr>
    </w:div>
    <w:div w:id="1570505111">
      <w:bodyDiv w:val="1"/>
      <w:marLeft w:val="0"/>
      <w:marRight w:val="0"/>
      <w:marTop w:val="0"/>
      <w:marBottom w:val="0"/>
      <w:divBdr>
        <w:top w:val="none" w:sz="0" w:space="0" w:color="auto"/>
        <w:left w:val="none" w:sz="0" w:space="0" w:color="auto"/>
        <w:bottom w:val="none" w:sz="0" w:space="0" w:color="auto"/>
        <w:right w:val="none" w:sz="0" w:space="0" w:color="auto"/>
      </w:divBdr>
    </w:div>
    <w:div w:id="1638610641">
      <w:bodyDiv w:val="1"/>
      <w:marLeft w:val="0"/>
      <w:marRight w:val="0"/>
      <w:marTop w:val="0"/>
      <w:marBottom w:val="0"/>
      <w:divBdr>
        <w:top w:val="none" w:sz="0" w:space="0" w:color="auto"/>
        <w:left w:val="none" w:sz="0" w:space="0" w:color="auto"/>
        <w:bottom w:val="none" w:sz="0" w:space="0" w:color="auto"/>
        <w:right w:val="none" w:sz="0" w:space="0" w:color="auto"/>
      </w:divBdr>
    </w:div>
    <w:div w:id="1650673771">
      <w:bodyDiv w:val="1"/>
      <w:marLeft w:val="0"/>
      <w:marRight w:val="0"/>
      <w:marTop w:val="0"/>
      <w:marBottom w:val="0"/>
      <w:divBdr>
        <w:top w:val="none" w:sz="0" w:space="0" w:color="auto"/>
        <w:left w:val="none" w:sz="0" w:space="0" w:color="auto"/>
        <w:bottom w:val="none" w:sz="0" w:space="0" w:color="auto"/>
        <w:right w:val="none" w:sz="0" w:space="0" w:color="auto"/>
      </w:divBdr>
    </w:div>
    <w:div w:id="1665011248">
      <w:bodyDiv w:val="1"/>
      <w:marLeft w:val="0"/>
      <w:marRight w:val="0"/>
      <w:marTop w:val="0"/>
      <w:marBottom w:val="0"/>
      <w:divBdr>
        <w:top w:val="none" w:sz="0" w:space="0" w:color="auto"/>
        <w:left w:val="none" w:sz="0" w:space="0" w:color="auto"/>
        <w:bottom w:val="none" w:sz="0" w:space="0" w:color="auto"/>
        <w:right w:val="none" w:sz="0" w:space="0" w:color="auto"/>
      </w:divBdr>
    </w:div>
    <w:div w:id="1676807181">
      <w:bodyDiv w:val="1"/>
      <w:marLeft w:val="0"/>
      <w:marRight w:val="0"/>
      <w:marTop w:val="0"/>
      <w:marBottom w:val="0"/>
      <w:divBdr>
        <w:top w:val="none" w:sz="0" w:space="0" w:color="auto"/>
        <w:left w:val="none" w:sz="0" w:space="0" w:color="auto"/>
        <w:bottom w:val="none" w:sz="0" w:space="0" w:color="auto"/>
        <w:right w:val="none" w:sz="0" w:space="0" w:color="auto"/>
      </w:divBdr>
    </w:div>
    <w:div w:id="1731418610">
      <w:bodyDiv w:val="1"/>
      <w:marLeft w:val="0"/>
      <w:marRight w:val="0"/>
      <w:marTop w:val="0"/>
      <w:marBottom w:val="0"/>
      <w:divBdr>
        <w:top w:val="none" w:sz="0" w:space="0" w:color="auto"/>
        <w:left w:val="none" w:sz="0" w:space="0" w:color="auto"/>
        <w:bottom w:val="none" w:sz="0" w:space="0" w:color="auto"/>
        <w:right w:val="none" w:sz="0" w:space="0" w:color="auto"/>
      </w:divBdr>
    </w:div>
    <w:div w:id="1740860284">
      <w:bodyDiv w:val="1"/>
      <w:marLeft w:val="0"/>
      <w:marRight w:val="0"/>
      <w:marTop w:val="0"/>
      <w:marBottom w:val="0"/>
      <w:divBdr>
        <w:top w:val="none" w:sz="0" w:space="0" w:color="auto"/>
        <w:left w:val="none" w:sz="0" w:space="0" w:color="auto"/>
        <w:bottom w:val="none" w:sz="0" w:space="0" w:color="auto"/>
        <w:right w:val="none" w:sz="0" w:space="0" w:color="auto"/>
      </w:divBdr>
    </w:div>
    <w:div w:id="1749418813">
      <w:bodyDiv w:val="1"/>
      <w:marLeft w:val="0"/>
      <w:marRight w:val="0"/>
      <w:marTop w:val="0"/>
      <w:marBottom w:val="0"/>
      <w:divBdr>
        <w:top w:val="none" w:sz="0" w:space="0" w:color="auto"/>
        <w:left w:val="none" w:sz="0" w:space="0" w:color="auto"/>
        <w:bottom w:val="none" w:sz="0" w:space="0" w:color="auto"/>
        <w:right w:val="none" w:sz="0" w:space="0" w:color="auto"/>
      </w:divBdr>
    </w:div>
    <w:div w:id="1793398256">
      <w:bodyDiv w:val="1"/>
      <w:marLeft w:val="0"/>
      <w:marRight w:val="0"/>
      <w:marTop w:val="0"/>
      <w:marBottom w:val="0"/>
      <w:divBdr>
        <w:top w:val="none" w:sz="0" w:space="0" w:color="auto"/>
        <w:left w:val="none" w:sz="0" w:space="0" w:color="auto"/>
        <w:bottom w:val="none" w:sz="0" w:space="0" w:color="auto"/>
        <w:right w:val="none" w:sz="0" w:space="0" w:color="auto"/>
      </w:divBdr>
    </w:div>
    <w:div w:id="1802650541">
      <w:bodyDiv w:val="1"/>
      <w:marLeft w:val="0"/>
      <w:marRight w:val="0"/>
      <w:marTop w:val="0"/>
      <w:marBottom w:val="0"/>
      <w:divBdr>
        <w:top w:val="none" w:sz="0" w:space="0" w:color="auto"/>
        <w:left w:val="none" w:sz="0" w:space="0" w:color="auto"/>
        <w:bottom w:val="none" w:sz="0" w:space="0" w:color="auto"/>
        <w:right w:val="none" w:sz="0" w:space="0" w:color="auto"/>
      </w:divBdr>
    </w:div>
    <w:div w:id="1821733157">
      <w:bodyDiv w:val="1"/>
      <w:marLeft w:val="0"/>
      <w:marRight w:val="0"/>
      <w:marTop w:val="0"/>
      <w:marBottom w:val="0"/>
      <w:divBdr>
        <w:top w:val="none" w:sz="0" w:space="0" w:color="auto"/>
        <w:left w:val="none" w:sz="0" w:space="0" w:color="auto"/>
        <w:bottom w:val="none" w:sz="0" w:space="0" w:color="auto"/>
        <w:right w:val="none" w:sz="0" w:space="0" w:color="auto"/>
      </w:divBdr>
    </w:div>
    <w:div w:id="1822769111">
      <w:bodyDiv w:val="1"/>
      <w:marLeft w:val="0"/>
      <w:marRight w:val="0"/>
      <w:marTop w:val="0"/>
      <w:marBottom w:val="0"/>
      <w:divBdr>
        <w:top w:val="none" w:sz="0" w:space="0" w:color="auto"/>
        <w:left w:val="none" w:sz="0" w:space="0" w:color="auto"/>
        <w:bottom w:val="none" w:sz="0" w:space="0" w:color="auto"/>
        <w:right w:val="none" w:sz="0" w:space="0" w:color="auto"/>
      </w:divBdr>
    </w:div>
    <w:div w:id="1912962714">
      <w:bodyDiv w:val="1"/>
      <w:marLeft w:val="0"/>
      <w:marRight w:val="0"/>
      <w:marTop w:val="0"/>
      <w:marBottom w:val="0"/>
      <w:divBdr>
        <w:top w:val="none" w:sz="0" w:space="0" w:color="auto"/>
        <w:left w:val="none" w:sz="0" w:space="0" w:color="auto"/>
        <w:bottom w:val="none" w:sz="0" w:space="0" w:color="auto"/>
        <w:right w:val="none" w:sz="0" w:space="0" w:color="auto"/>
      </w:divBdr>
    </w:div>
    <w:div w:id="1934707126">
      <w:bodyDiv w:val="1"/>
      <w:marLeft w:val="0"/>
      <w:marRight w:val="0"/>
      <w:marTop w:val="0"/>
      <w:marBottom w:val="0"/>
      <w:divBdr>
        <w:top w:val="none" w:sz="0" w:space="0" w:color="auto"/>
        <w:left w:val="none" w:sz="0" w:space="0" w:color="auto"/>
        <w:bottom w:val="none" w:sz="0" w:space="0" w:color="auto"/>
        <w:right w:val="none" w:sz="0" w:space="0" w:color="auto"/>
      </w:divBdr>
    </w:div>
    <w:div w:id="1940673685">
      <w:bodyDiv w:val="1"/>
      <w:marLeft w:val="0"/>
      <w:marRight w:val="0"/>
      <w:marTop w:val="0"/>
      <w:marBottom w:val="0"/>
      <w:divBdr>
        <w:top w:val="none" w:sz="0" w:space="0" w:color="auto"/>
        <w:left w:val="none" w:sz="0" w:space="0" w:color="auto"/>
        <w:bottom w:val="none" w:sz="0" w:space="0" w:color="auto"/>
        <w:right w:val="none" w:sz="0" w:space="0" w:color="auto"/>
      </w:divBdr>
    </w:div>
    <w:div w:id="1952710933">
      <w:bodyDiv w:val="1"/>
      <w:marLeft w:val="0"/>
      <w:marRight w:val="0"/>
      <w:marTop w:val="0"/>
      <w:marBottom w:val="0"/>
      <w:divBdr>
        <w:top w:val="none" w:sz="0" w:space="0" w:color="auto"/>
        <w:left w:val="none" w:sz="0" w:space="0" w:color="auto"/>
        <w:bottom w:val="none" w:sz="0" w:space="0" w:color="auto"/>
        <w:right w:val="none" w:sz="0" w:space="0" w:color="auto"/>
      </w:divBdr>
    </w:div>
    <w:div w:id="1961910368">
      <w:bodyDiv w:val="1"/>
      <w:marLeft w:val="0"/>
      <w:marRight w:val="0"/>
      <w:marTop w:val="0"/>
      <w:marBottom w:val="0"/>
      <w:divBdr>
        <w:top w:val="none" w:sz="0" w:space="0" w:color="auto"/>
        <w:left w:val="none" w:sz="0" w:space="0" w:color="auto"/>
        <w:bottom w:val="none" w:sz="0" w:space="0" w:color="auto"/>
        <w:right w:val="none" w:sz="0" w:space="0" w:color="auto"/>
      </w:divBdr>
    </w:div>
    <w:div w:id="2113553479">
      <w:bodyDiv w:val="1"/>
      <w:marLeft w:val="0"/>
      <w:marRight w:val="0"/>
      <w:marTop w:val="0"/>
      <w:marBottom w:val="0"/>
      <w:divBdr>
        <w:top w:val="none" w:sz="0" w:space="0" w:color="auto"/>
        <w:left w:val="none" w:sz="0" w:space="0" w:color="auto"/>
        <w:bottom w:val="none" w:sz="0" w:space="0" w:color="auto"/>
        <w:right w:val="none" w:sz="0" w:space="0" w:color="auto"/>
      </w:divBdr>
    </w:div>
    <w:div w:id="2138644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pboutross@lkqcorp.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c.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kqcorp.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kqeurope@citypress.co.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246;rnGeissler\LKQ%20Europe\LKQE%20-%20Corporate%20Communications%20-%20Core%20COM%20Team%20-%20Core%20Comms%20Team\02_EXTERNAL%20COMMS\01_Press%20Releases\2022\06%202022%2007%2029%20Financial%20Results%20Q2%202022\LKQ%20Press%20Release%20" TargetMode="External"/></Relationships>
</file>

<file path=word/theme/theme1.xml><?xml version="1.0" encoding="utf-8"?>
<a:theme xmlns:a="http://schemas.openxmlformats.org/drawingml/2006/main" name="Office">
  <a:themeElements>
    <a:clrScheme name="LKQ Colors">
      <a:dk1>
        <a:srgbClr val="000000"/>
      </a:dk1>
      <a:lt1>
        <a:srgbClr val="FFFFFF"/>
      </a:lt1>
      <a:dk2>
        <a:srgbClr val="000000"/>
      </a:dk2>
      <a:lt2>
        <a:srgbClr val="FFFFFF"/>
      </a:lt2>
      <a:accent1>
        <a:srgbClr val="085CF0"/>
      </a:accent1>
      <a:accent2>
        <a:srgbClr val="C0DDFF"/>
      </a:accent2>
      <a:accent3>
        <a:srgbClr val="5F9AFF"/>
      </a:accent3>
      <a:accent4>
        <a:srgbClr val="0043B8"/>
      </a:accent4>
      <a:accent5>
        <a:srgbClr val="002C7B"/>
      </a:accent5>
      <a:accent6>
        <a:srgbClr val="5FAFAA"/>
      </a:accent6>
      <a:hlink>
        <a:srgbClr val="0563C1"/>
      </a:hlink>
      <a:folHlink>
        <a:srgbClr val="954F72"/>
      </a:folHlink>
    </a:clrScheme>
    <a:fontScheme name="LKQ Fonts">
      <a:majorFont>
        <a:latin typeface="Sharp Grotesk Medium 22"/>
        <a:ea typeface=""/>
        <a:cs typeface=""/>
      </a:majorFont>
      <a:minorFont>
        <a:latin typeface="Campto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1966e0-f7ef-4700-9bb2-45fc2519ee1c">
      <Terms xmlns="http://schemas.microsoft.com/office/infopath/2007/PartnerControls"/>
    </lcf76f155ced4ddcb4097134ff3c332f>
    <TaxCatchAll xmlns="a64970dc-6888-48b3-ad85-2f065f0bbd5d" xsi:nil="true"/>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3A7F0A988922944BE509605FBEA2351" ma:contentTypeVersion="21" ma:contentTypeDescription="Create a new document." ma:contentTypeScope="" ma:versionID="c3851645d149cdf0b9e41437a0a45445">
  <xsd:schema xmlns:xsd="http://www.w3.org/2001/XMLSchema" xmlns:xs="http://www.w3.org/2001/XMLSchema" xmlns:p="http://schemas.microsoft.com/office/2006/metadata/properties" xmlns:ns1="http://schemas.microsoft.com/sharepoint/v3" xmlns:ns2="631966e0-f7ef-4700-9bb2-45fc2519ee1c" xmlns:ns3="a64970dc-6888-48b3-ad85-2f065f0bbd5d" targetNamespace="http://schemas.microsoft.com/office/2006/metadata/properties" ma:root="true" ma:fieldsID="525f38081e1adb4ed1122e16f252f40e" ns1:_="" ns2:_="" ns3:_="">
    <xsd:import namespace="http://schemas.microsoft.com/sharepoint/v3"/>
    <xsd:import namespace="631966e0-f7ef-4700-9bb2-45fc2519ee1c"/>
    <xsd:import namespace="a64970dc-6888-48b3-ad85-2f065f0bbd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1966e0-f7ef-4700-9bb2-45fc2519e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806634-eaac-44a5-ab60-564535c4a14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4970dc-6888-48b3-ad85-2f065f0bbd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2a9e19e-e119-4904-a5fc-d5db1510ad8f}" ma:internalName="TaxCatchAll" ma:showField="CatchAllData" ma:web="a64970dc-6888-48b3-ad85-2f065f0bb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4F3589-9DCF-4194-85AB-E3D61B1525C1}">
  <ds:schemaRefs>
    <ds:schemaRef ds:uri="http://schemas.microsoft.com/sharepoint/v3/contenttype/forms"/>
  </ds:schemaRefs>
</ds:datastoreItem>
</file>

<file path=customXml/itemProps2.xml><?xml version="1.0" encoding="utf-8"?>
<ds:datastoreItem xmlns:ds="http://schemas.openxmlformats.org/officeDocument/2006/customXml" ds:itemID="{7DA9AF4C-0DDA-4F55-8BDD-B686516E3D87}">
  <ds:schemaRefs>
    <ds:schemaRef ds:uri="http://schemas.microsoft.com/office/2006/metadata/properties"/>
    <ds:schemaRef ds:uri="http://schemas.microsoft.com/office/infopath/2007/PartnerControls"/>
    <ds:schemaRef ds:uri="631966e0-f7ef-4700-9bb2-45fc2519ee1c"/>
    <ds:schemaRef ds:uri="a64970dc-6888-48b3-ad85-2f065f0bbd5d"/>
    <ds:schemaRef ds:uri="http://schemas.microsoft.com/sharepoint/v3"/>
  </ds:schemaRefs>
</ds:datastoreItem>
</file>

<file path=customXml/itemProps3.xml><?xml version="1.0" encoding="utf-8"?>
<ds:datastoreItem xmlns:ds="http://schemas.openxmlformats.org/officeDocument/2006/customXml" ds:itemID="{B3EA82AE-5DE3-4322-9186-0CE5607EA1DB}">
  <ds:schemaRefs>
    <ds:schemaRef ds:uri="http://schemas.openxmlformats.org/officeDocument/2006/bibliography"/>
  </ds:schemaRefs>
</ds:datastoreItem>
</file>

<file path=customXml/itemProps4.xml><?xml version="1.0" encoding="utf-8"?>
<ds:datastoreItem xmlns:ds="http://schemas.openxmlformats.org/officeDocument/2006/customXml" ds:itemID="{CBBFCCA5-215B-4DE4-B8BB-CE8AD904E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1966e0-f7ef-4700-9bb2-45fc2519ee1c"/>
    <ds:schemaRef ds:uri="a64970dc-6888-48b3-ad85-2f065f0bb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LKQ Press Release </Template>
  <TotalTime>238</TotalTime>
  <Pages>9</Pages>
  <Words>2979</Words>
  <Characters>16979</Characters>
  <Application>Microsoft Office Word</Application>
  <DocSecurity>0</DocSecurity>
  <Lines>339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Weiss</dc:creator>
  <cp:keywords/>
  <cp:lastModifiedBy>Bowei Li</cp:lastModifiedBy>
  <cp:revision>150</cp:revision>
  <cp:lastPrinted>2026-02-19T12:55:00Z</cp:lastPrinted>
  <dcterms:created xsi:type="dcterms:W3CDTF">2024-04-24T10:31:00Z</dcterms:created>
  <dcterms:modified xsi:type="dcterms:W3CDTF">2026-02-19T12:58:00Z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0x01010053A7F0A988922944BE509605FBEA2351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GrammarlyDocumentId">
    <vt:lpwstr>d9e8bfa82f4f98ad52dc80ddf50ba5227806858966d7ad2f1463b31da65ff676</vt:lpwstr>
  </property>
  <property fmtid="{D5CDD505-2E9C-101B-9397-08002B2CF9AE}" pid="8" name="_ip_UnifiedCompliancePolicyUIAction">
    <vt:lpwstr/>
  </property>
  <property fmtid="{D5CDD505-2E9C-101B-9397-08002B2CF9AE}" pid="9" name="lcf76f155ced4ddcb4097134ff3c332f">
    <vt:lpwstr/>
  </property>
  <property fmtid="{D5CDD505-2E9C-101B-9397-08002B2CF9AE}" pid="10" name="_ip_UnifiedCompliancePolicyProperties">
    <vt:lpwstr/>
  </property>
  <property fmtid="{D5CDD505-2E9C-101B-9397-08002B2CF9AE}" pid="11" name="TaxCatchAll">
    <vt:lpwstr/>
  </property>
</Properties>
</file>